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552B" w14:textId="2503815E" w:rsidR="009D0F7F" w:rsidRPr="009D0F7F" w:rsidRDefault="007C4D15" w:rsidP="00555938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AE3C58" w:rsidRPr="00AE3C58">
        <w:rPr>
          <w:rFonts w:ascii="Futura Lt BT" w:hAnsi="Futura Lt BT"/>
        </w:rPr>
        <w:t>#</w:t>
      </w:r>
      <w:r w:rsidR="00EC189B">
        <w:rPr>
          <w:rFonts w:ascii="Futura Lt BT" w:hAnsi="Futura Lt BT"/>
        </w:rPr>
        <w:t>4</w:t>
      </w:r>
      <w:r w:rsidR="00AE3C58" w:rsidRPr="00AE3C58">
        <w:rPr>
          <w:rFonts w:ascii="Futura Lt BT" w:hAnsi="Futura Lt BT"/>
        </w:rPr>
        <w:t xml:space="preserve"> – Breaking the Chain of </w:t>
      </w:r>
      <w:r w:rsidR="000E4958">
        <w:rPr>
          <w:rFonts w:ascii="Futura Lt BT" w:hAnsi="Futura Lt BT"/>
        </w:rPr>
        <w:t>De</w:t>
      </w:r>
      <w:r w:rsidR="00EC189B">
        <w:rPr>
          <w:rFonts w:ascii="Futura Lt BT" w:hAnsi="Futura Lt BT"/>
        </w:rPr>
        <w:t>ath</w:t>
      </w:r>
      <w:r w:rsidR="00AE3C58" w:rsidRPr="00AE3C58">
        <w:rPr>
          <w:rFonts w:ascii="Futura Lt BT" w:hAnsi="Futura Lt BT"/>
        </w:rPr>
        <w:t xml:space="preserve"> </w:t>
      </w:r>
      <w:r w:rsidR="00EC189B">
        <w:rPr>
          <w:rFonts w:ascii="Futura Lt BT" w:hAnsi="Futura Lt BT"/>
        </w:rPr>
        <w:t xml:space="preserve">   </w:t>
      </w:r>
      <w:r w:rsidR="000E4958">
        <w:rPr>
          <w:rFonts w:ascii="Futura Lt BT" w:hAnsi="Futura Lt BT"/>
        </w:rPr>
        <w:t xml:space="preserve"> </w:t>
      </w:r>
      <w:r w:rsidR="00312192">
        <w:rPr>
          <w:rFonts w:ascii="Futura Lt BT" w:hAnsi="Futura Lt BT"/>
        </w:rPr>
        <w:br/>
      </w:r>
      <w:r w:rsidR="00B72B3C">
        <w:rPr>
          <w:rFonts w:ascii="Futura Lt BT" w:hAnsi="Futura Lt BT"/>
        </w:rPr>
        <w:t>Shawn Peterson</w:t>
      </w:r>
    </w:p>
    <w:p w14:paraId="0A896182" w14:textId="1478205B" w:rsidR="009D0F7F" w:rsidRDefault="003A36F2" w:rsidP="009D0F7F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April </w:t>
      </w:r>
      <w:r w:rsidR="00EC189B">
        <w:rPr>
          <w:rFonts w:ascii="Futura Lt BT" w:hAnsi="Futura Lt BT"/>
        </w:rPr>
        <w:t>2</w:t>
      </w:r>
      <w:r w:rsidR="000E4958">
        <w:rPr>
          <w:rFonts w:ascii="Futura Lt BT" w:hAnsi="Futura Lt BT"/>
        </w:rPr>
        <w:t>1</w:t>
      </w:r>
      <w:r>
        <w:rPr>
          <w:rFonts w:ascii="Futura Lt BT" w:hAnsi="Futura Lt BT"/>
        </w:rPr>
        <w:t>, 2019</w:t>
      </w:r>
    </w:p>
    <w:p w14:paraId="5F55A89D" w14:textId="6D41A5FA" w:rsidR="00D40973" w:rsidRPr="008E7C1C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149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223D6B92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What does the Bible say about death? </w:t>
      </w:r>
    </w:p>
    <w:p w14:paraId="2954729E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27BDE22E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3A9ABCD4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5D4ADABE" w14:textId="142127AB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56FB954D" w14:textId="0C9B7E12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44403CE0" w14:textId="6F6C2A06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2395216A" w14:textId="2B2FB574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6050E3BA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1BB6A10A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 </w:t>
      </w:r>
    </w:p>
    <w:p w14:paraId="484CB355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41888E48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>How do you break the chain of death?</w:t>
      </w:r>
    </w:p>
    <w:p w14:paraId="2EC74828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2E2804DE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 </w:t>
      </w:r>
    </w:p>
    <w:p w14:paraId="504F866C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15E4CBE8" w14:textId="1A3D4671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3BC417CC" w14:textId="6CD1B02B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43605144" w14:textId="611A6A0E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4D637872" w14:textId="7C1093B0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22FEC4D2" w14:textId="22D165C3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5639A987" w14:textId="7D298904" w:rsid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3D7A4AA6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056F41A0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18354F66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5033BF57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6C404ACA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 </w:t>
      </w:r>
    </w:p>
    <w:p w14:paraId="79820D95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0D50040B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51B7D7A9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>Jesus accesses His resurrection power and what is impossible for you, is easy for Him.</w:t>
      </w:r>
    </w:p>
    <w:p w14:paraId="14D95B0B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71867701" w14:textId="77777777" w:rsidR="00555938" w:rsidRPr="00555938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 xml:space="preserve"> </w:t>
      </w:r>
    </w:p>
    <w:p w14:paraId="0AF834D1" w14:textId="4E90628A" w:rsidR="009C2587" w:rsidRPr="009037B7" w:rsidRDefault="00555938" w:rsidP="00555938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555938">
        <w:rPr>
          <w:rFonts w:ascii="Futura Lt BT" w:hAnsi="Futura Lt BT"/>
          <w:sz w:val="24"/>
          <w:szCs w:val="24"/>
        </w:rPr>
        <w:t>The same power that raised Jesus from the dead can give you freedom from anything else that’s got you chained.</w:t>
      </w:r>
    </w:p>
    <w:p w14:paraId="6F0EEF18" w14:textId="231DBBA3" w:rsidR="009C2587" w:rsidRPr="009037B7" w:rsidRDefault="009C2587" w:rsidP="009037B7">
      <w:pPr>
        <w:widowControl w:val="0"/>
        <w:spacing w:after="0" w:line="240" w:lineRule="auto"/>
        <w:rPr>
          <w:rFonts w:ascii="Futura Lt BT" w:hAnsi="Futura Lt BT"/>
          <w:sz w:val="24"/>
          <w:szCs w:val="24"/>
        </w:rPr>
      </w:pPr>
    </w:p>
    <w:p w14:paraId="67B9B25A" w14:textId="56B275F9" w:rsidR="005B674C" w:rsidRDefault="005B674C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1764AEBF" w14:textId="0C908E56" w:rsidR="00555938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20B12E85" w14:textId="2F626010" w:rsidR="00555938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6C0C09C5" w14:textId="12C39666" w:rsidR="00555938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746D8312" w14:textId="7A1E975E" w:rsidR="00555938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02A1F7CC" w14:textId="16FCB4B1" w:rsidR="00555938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77ACB168" w14:textId="77777777" w:rsidR="00555938" w:rsidRPr="009037B7" w:rsidRDefault="00555938" w:rsidP="009037B7">
      <w:pPr>
        <w:spacing w:after="0" w:line="240" w:lineRule="auto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715E79C6" w14:textId="3EA1FED3" w:rsidR="00B72B3C" w:rsidRP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bookmarkStart w:id="0" w:name="_Hlk6323919"/>
      <w:bookmarkStart w:id="1" w:name="_Hlk6324041"/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5072A747" w14:textId="53A94D47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</w:t>
      </w:r>
      <w:r w:rsidR="003A36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April </w:t>
      </w:r>
      <w:r w:rsidR="002815B7">
        <w:rPr>
          <w:rFonts w:ascii="Futura Lt BT" w:eastAsia="Times New Roman" w:hAnsi="Futura Lt BT" w:cs="Futura Lt BT"/>
          <w:color w:val="000000"/>
          <w:kern w:val="28"/>
          <w14:cntxtAlts/>
        </w:rPr>
        <w:t>2</w:t>
      </w:r>
      <w:r w:rsidR="000E4958">
        <w:rPr>
          <w:rFonts w:ascii="Futura Lt BT" w:eastAsia="Times New Roman" w:hAnsi="Futura Lt BT" w:cs="Futura Lt BT"/>
          <w:color w:val="000000"/>
          <w:kern w:val="28"/>
          <w14:cntxtAlts/>
        </w:rPr>
        <w:t>1</w:t>
      </w: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59881C7E" w14:textId="77777777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13CAAAF2" w14:textId="3155AC5C" w:rsidR="002815B7" w:rsidRPr="002815B7" w:rsidRDefault="002815B7" w:rsidP="002815B7">
      <w:pPr>
        <w:widowControl w:val="0"/>
        <w:spacing w:after="0" w:line="240" w:lineRule="auto"/>
        <w:contextualSpacing/>
        <w:jc w:val="center"/>
        <w:rPr>
          <w:rFonts w:ascii="Futura Lt BT" w:hAnsi="Futura Lt BT"/>
          <w:b/>
        </w:rPr>
      </w:pPr>
      <w:r w:rsidRPr="002815B7">
        <w:rPr>
          <w:rFonts w:ascii="Futura Lt BT" w:hAnsi="Futura Lt BT"/>
          <w:b/>
        </w:rPr>
        <w:t>Happy Easter</w:t>
      </w:r>
      <w:r>
        <w:rPr>
          <w:rFonts w:ascii="Futura Lt BT" w:hAnsi="Futura Lt BT"/>
          <w:b/>
        </w:rPr>
        <w:t xml:space="preserve"> and welcome to week 3 of the spring Growth Group session.</w:t>
      </w:r>
    </w:p>
    <w:p w14:paraId="3EF7B119" w14:textId="77777777" w:rsidR="002815B7" w:rsidRPr="002C6D8E" w:rsidRDefault="002815B7" w:rsidP="0052277F">
      <w:pPr>
        <w:widowControl w:val="0"/>
        <w:spacing w:after="0" w:line="240" w:lineRule="auto"/>
        <w:contextualSpacing/>
        <w:rPr>
          <w:rFonts w:ascii="Futura Lt BT" w:hAnsi="Futura Lt BT"/>
        </w:rPr>
      </w:pPr>
    </w:p>
    <w:p w14:paraId="5E0F9D10" w14:textId="7D13DC3E" w:rsidR="002815B7" w:rsidRPr="002C6D8E" w:rsidRDefault="002815B7" w:rsidP="0052277F">
      <w:pPr>
        <w:spacing w:after="0" w:line="240" w:lineRule="auto"/>
        <w:rPr>
          <w:rFonts w:ascii="Futura Lt BT" w:hAnsi="Futura Lt BT"/>
        </w:rPr>
      </w:pPr>
      <w:r w:rsidRPr="002C6D8E">
        <w:rPr>
          <w:rFonts w:ascii="Futura Lt BT" w:hAnsi="Futura Lt BT"/>
        </w:rPr>
        <w:t xml:space="preserve">Are you new to FBC? Welcome! We call our </w:t>
      </w:r>
      <w:r w:rsidR="005B674C" w:rsidRPr="002C6D8E">
        <w:rPr>
          <w:rFonts w:ascii="Futura Lt BT" w:hAnsi="Futura Lt BT"/>
        </w:rPr>
        <w:t xml:space="preserve">small group </w:t>
      </w:r>
      <w:r w:rsidRPr="002C6D8E">
        <w:rPr>
          <w:rFonts w:ascii="Futura Lt BT" w:hAnsi="Futura Lt BT"/>
        </w:rPr>
        <w:t xml:space="preserve">Bible </w:t>
      </w:r>
      <w:r w:rsidR="005B674C" w:rsidRPr="002C6D8E">
        <w:rPr>
          <w:rFonts w:ascii="Futura Lt BT" w:hAnsi="Futura Lt BT"/>
        </w:rPr>
        <w:t>s</w:t>
      </w:r>
      <w:r w:rsidRPr="002C6D8E">
        <w:rPr>
          <w:rFonts w:ascii="Futura Lt BT" w:hAnsi="Futura Lt BT"/>
        </w:rPr>
        <w:t xml:space="preserve">tudies </w:t>
      </w:r>
      <w:r w:rsidR="005B674C" w:rsidRPr="002C6D8E">
        <w:rPr>
          <w:rFonts w:ascii="Futura Lt BT" w:hAnsi="Futura Lt BT"/>
        </w:rPr>
        <w:t>“</w:t>
      </w:r>
      <w:r w:rsidRPr="002C6D8E">
        <w:rPr>
          <w:rFonts w:ascii="Futura Lt BT" w:hAnsi="Futura Lt BT"/>
        </w:rPr>
        <w:t>Growth Groups</w:t>
      </w:r>
      <w:r w:rsidR="005B674C" w:rsidRPr="002C6D8E">
        <w:rPr>
          <w:rFonts w:ascii="Futura Lt BT" w:hAnsi="Futura Lt BT"/>
        </w:rPr>
        <w:t>”</w:t>
      </w:r>
      <w:r w:rsidRPr="002C6D8E">
        <w:rPr>
          <w:rFonts w:ascii="Futura Lt BT" w:hAnsi="Futura Lt BT"/>
        </w:rPr>
        <w:t xml:space="preserve"> or </w:t>
      </w:r>
      <w:r w:rsidR="005B674C" w:rsidRPr="002C6D8E">
        <w:rPr>
          <w:rFonts w:ascii="Futura Lt BT" w:hAnsi="Futura Lt BT"/>
        </w:rPr>
        <w:t>“</w:t>
      </w:r>
      <w:r w:rsidRPr="002C6D8E">
        <w:rPr>
          <w:rFonts w:ascii="Futura Lt BT" w:hAnsi="Futura Lt BT"/>
        </w:rPr>
        <w:t>G2s</w:t>
      </w:r>
      <w:r w:rsidR="005B674C" w:rsidRPr="002C6D8E">
        <w:rPr>
          <w:rFonts w:ascii="Futura Lt BT" w:hAnsi="Futura Lt BT"/>
        </w:rPr>
        <w:t>” for short</w:t>
      </w:r>
      <w:r w:rsidRPr="002C6D8E">
        <w:rPr>
          <w:rFonts w:ascii="Futura Lt BT" w:hAnsi="Futura Lt BT"/>
        </w:rPr>
        <w:t xml:space="preserve">. We have </w:t>
      </w:r>
      <w:r w:rsidR="004E2567" w:rsidRPr="002C6D8E">
        <w:rPr>
          <w:rFonts w:ascii="Futura Lt BT" w:hAnsi="Futura Lt BT"/>
        </w:rPr>
        <w:t>nearly 60</w:t>
      </w:r>
      <w:r w:rsidRPr="002C6D8E">
        <w:rPr>
          <w:rFonts w:ascii="Futura Lt BT" w:hAnsi="Futura Lt BT"/>
        </w:rPr>
        <w:t xml:space="preserve"> groups for people of all different ages and stages of life</w:t>
      </w:r>
      <w:r w:rsidR="004E2567" w:rsidRPr="002C6D8E">
        <w:rPr>
          <w:rFonts w:ascii="Futura Lt BT" w:hAnsi="Futura Lt BT"/>
        </w:rPr>
        <w:t xml:space="preserve">. </w:t>
      </w:r>
      <w:r w:rsidRPr="002C6D8E">
        <w:rPr>
          <w:rFonts w:ascii="Futura Lt BT" w:hAnsi="Futura Lt BT"/>
        </w:rPr>
        <w:t>Most G</w:t>
      </w:r>
      <w:r w:rsidR="00997B4B">
        <w:rPr>
          <w:rFonts w:ascii="Futura Lt BT" w:hAnsi="Futura Lt BT"/>
        </w:rPr>
        <w:t>rowth Group</w:t>
      </w:r>
      <w:r w:rsidRPr="002C6D8E">
        <w:rPr>
          <w:rFonts w:ascii="Futura Lt BT" w:hAnsi="Futura Lt BT"/>
        </w:rPr>
        <w:t xml:space="preserve">s </w:t>
      </w:r>
      <w:r w:rsidR="004E2567" w:rsidRPr="002C6D8E">
        <w:rPr>
          <w:rFonts w:ascii="Futura Lt BT" w:hAnsi="Futura Lt BT"/>
        </w:rPr>
        <w:t>discuss</w:t>
      </w:r>
      <w:r w:rsidRPr="002C6D8E">
        <w:rPr>
          <w:rFonts w:ascii="Futura Lt BT" w:hAnsi="Futura Lt BT"/>
        </w:rPr>
        <w:t xml:space="preserve"> the sermon together </w:t>
      </w:r>
      <w:r w:rsidR="002C6D8E" w:rsidRPr="002C6D8E">
        <w:rPr>
          <w:rFonts w:ascii="Futura Lt BT" w:hAnsi="Futura Lt BT"/>
        </w:rPr>
        <w:t xml:space="preserve">while </w:t>
      </w:r>
      <w:r w:rsidRPr="002C6D8E">
        <w:rPr>
          <w:rFonts w:ascii="Futura Lt BT" w:hAnsi="Futura Lt BT"/>
        </w:rPr>
        <w:t xml:space="preserve">some </w:t>
      </w:r>
      <w:r w:rsidR="0052277F" w:rsidRPr="002C6D8E">
        <w:rPr>
          <w:rFonts w:ascii="Futura Lt BT" w:hAnsi="Futura Lt BT"/>
        </w:rPr>
        <w:t>focus on other topics</w:t>
      </w:r>
      <w:r w:rsidR="002C6D8E" w:rsidRPr="002C6D8E">
        <w:rPr>
          <w:rFonts w:ascii="Futura Lt BT" w:hAnsi="Futura Lt BT"/>
        </w:rPr>
        <w:t xml:space="preserve"> from the Bible</w:t>
      </w:r>
      <w:r w:rsidR="0052277F" w:rsidRPr="002C6D8E">
        <w:rPr>
          <w:rFonts w:ascii="Futura Lt BT" w:hAnsi="Futura Lt BT"/>
        </w:rPr>
        <w:t xml:space="preserve">. </w:t>
      </w:r>
      <w:r w:rsidRPr="002C6D8E">
        <w:rPr>
          <w:rFonts w:ascii="Futura Lt BT" w:hAnsi="Futura Lt BT"/>
        </w:rPr>
        <w:t xml:space="preserve">The questions below are discussion questions for </w:t>
      </w:r>
      <w:r w:rsidR="002C6D8E" w:rsidRPr="002C6D8E">
        <w:rPr>
          <w:rFonts w:ascii="Futura Lt BT" w:hAnsi="Futura Lt BT"/>
        </w:rPr>
        <w:t xml:space="preserve">the sermon-based </w:t>
      </w:r>
      <w:r w:rsidRPr="002C6D8E">
        <w:rPr>
          <w:rFonts w:ascii="Futura Lt BT" w:hAnsi="Futura Lt BT"/>
        </w:rPr>
        <w:t>group</w:t>
      </w:r>
      <w:r w:rsidR="002C6D8E" w:rsidRPr="002C6D8E">
        <w:rPr>
          <w:rFonts w:ascii="Futura Lt BT" w:hAnsi="Futura Lt BT"/>
        </w:rPr>
        <w:t>s.</w:t>
      </w:r>
    </w:p>
    <w:p w14:paraId="42C6C374" w14:textId="77777777" w:rsidR="0052277F" w:rsidRPr="002C6D8E" w:rsidRDefault="0052277F" w:rsidP="0052277F">
      <w:pPr>
        <w:spacing w:after="0" w:line="240" w:lineRule="auto"/>
        <w:rPr>
          <w:rFonts w:ascii="Futura Lt BT" w:hAnsi="Futura Lt BT"/>
        </w:rPr>
      </w:pPr>
    </w:p>
    <w:p w14:paraId="75C9E742" w14:textId="03C10A07" w:rsidR="00B72B3C" w:rsidRDefault="002C6D8E" w:rsidP="0052277F">
      <w:pPr>
        <w:widowControl w:val="0"/>
        <w:spacing w:after="0" w:line="240" w:lineRule="auto"/>
        <w:contextualSpacing/>
        <w:rPr>
          <w:rFonts w:ascii="Futura Lt BT" w:hAnsi="Futura Lt BT"/>
        </w:rPr>
      </w:pPr>
      <w:r>
        <w:rPr>
          <w:rFonts w:ascii="Futura Lt BT" w:hAnsi="Futura Lt BT"/>
        </w:rPr>
        <w:t>To p</w:t>
      </w:r>
      <w:r w:rsidR="00C41E3C" w:rsidRPr="00272BD7">
        <w:rPr>
          <w:rFonts w:ascii="Futura Lt BT" w:hAnsi="Futura Lt BT"/>
        </w:rPr>
        <w:t>repare for your Growth Group discussion</w:t>
      </w:r>
      <w:r>
        <w:rPr>
          <w:rFonts w:ascii="Futura Lt BT" w:hAnsi="Futura Lt BT"/>
        </w:rPr>
        <w:t xml:space="preserve">, </w:t>
      </w:r>
      <w:r w:rsidR="00C41E3C" w:rsidRPr="00272BD7">
        <w:rPr>
          <w:rFonts w:ascii="Futura Lt BT" w:hAnsi="Futura Lt BT"/>
        </w:rPr>
        <w:t>tak</w:t>
      </w:r>
      <w:r>
        <w:rPr>
          <w:rFonts w:ascii="Futura Lt BT" w:hAnsi="Futura Lt BT"/>
        </w:rPr>
        <w:t xml:space="preserve">e </w:t>
      </w:r>
      <w:r w:rsidR="00C41E3C" w:rsidRPr="00272BD7">
        <w:rPr>
          <w:rFonts w:ascii="Futura Lt BT" w:hAnsi="Futura Lt BT"/>
        </w:rPr>
        <w:t xml:space="preserve">some time (about 20-30 minutes) to go through the following Growth Group Questions (G2Qs) and be ready to share your thoughts and answers with your group. </w:t>
      </w:r>
      <w:r w:rsidR="00C41E3C" w:rsidRPr="00272BD7">
        <w:rPr>
          <w:rFonts w:ascii="Futura Lt BT" w:hAnsi="Futura Lt BT" w:cs="Futura Lt BT"/>
        </w:rPr>
        <w:t>Have a great time growing in your relationship with the Lord and with others!</w:t>
      </w:r>
    </w:p>
    <w:bookmarkEnd w:id="0"/>
    <w:p w14:paraId="6691FE5E" w14:textId="77777777" w:rsidR="00C41E3C" w:rsidRPr="00C41E3C" w:rsidRDefault="00C41E3C" w:rsidP="0052277F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hAnsi="Futura Lt BT"/>
        </w:rPr>
      </w:pPr>
    </w:p>
    <w:p w14:paraId="672054AB" w14:textId="77777777" w:rsidR="000E4958" w:rsidRDefault="000E4958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7FAE3E8C" w14:textId="54128FB7" w:rsidR="00B72B3C" w:rsidRDefault="00B72B3C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</w:p>
    <w:p w14:paraId="7CEDAABD" w14:textId="77777777" w:rsidR="007C4D15" w:rsidRPr="007C4D15" w:rsidRDefault="007C4D15" w:rsidP="000E4958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5AA27E4A" w14:textId="3659500A" w:rsidR="00B72B3C" w:rsidRPr="001858D8" w:rsidRDefault="000E4958" w:rsidP="00AB4CD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What </w:t>
      </w:r>
      <w:r w:rsidR="00F978FF">
        <w:rPr>
          <w:rFonts w:ascii="Futura Lt BT" w:eastAsia="Times New Roman" w:hAnsi="Futura Lt BT" w:cs="Futura Lt BT"/>
          <w:color w:val="000000"/>
          <w:kern w:val="28"/>
          <w14:cntxtAlts/>
        </w:rPr>
        <w:t>is your favorite Easter tradition or memory</w:t>
      </w:r>
      <w:r w:rsidR="00B72B3C" w:rsidRPr="001858D8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56CBE504" w14:textId="14F698C7" w:rsidR="007C4D15" w:rsidRDefault="007C4D15" w:rsidP="00E4370E">
      <w:pPr>
        <w:spacing w:after="0" w:line="240" w:lineRule="auto"/>
        <w:rPr>
          <w:rFonts w:ascii="Futura Lt BT" w:eastAsia="Times New Roman" w:hAnsi="Futura Lt BT" w:cs="Calibri"/>
          <w:i/>
          <w:color w:val="0000FF"/>
        </w:rPr>
      </w:pPr>
    </w:p>
    <w:p w14:paraId="534FB4DA" w14:textId="77777777" w:rsidR="00E4370E" w:rsidRPr="007C4D15" w:rsidRDefault="00E4370E" w:rsidP="00E4370E">
      <w:pPr>
        <w:spacing w:after="0" w:line="240" w:lineRule="auto"/>
        <w:rPr>
          <w:rFonts w:ascii="Futura Lt BT" w:eastAsia="Times New Roman" w:hAnsi="Futura Lt BT" w:cs="Calibri"/>
          <w:i/>
          <w:color w:val="0000FF"/>
        </w:rPr>
      </w:pPr>
    </w:p>
    <w:p w14:paraId="237D243A" w14:textId="419EE8E7" w:rsidR="00B72B3C" w:rsidRPr="00B72B3C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0757E17" w14:textId="235FEC53" w:rsidR="00AB4CD3" w:rsidRPr="00AB4CD3" w:rsidRDefault="00AB4CD3" w:rsidP="00AB4CD3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What might the world and humanity look like without the </w:t>
      </w:r>
      <w:proofErr w:type="spellStart"/>
      <w:r w:rsidR="008D7645">
        <w:rPr>
          <w:rFonts w:ascii="Futura Lt BT" w:eastAsia="Times New Roman" w:hAnsi="Futura Lt BT" w:cs="Futura Lt BT"/>
          <w:color w:val="000000"/>
          <w:kern w:val="28"/>
          <w14:cntxtAlts/>
        </w:rPr>
        <w:t>a</w:t>
      </w: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>ffects</w:t>
      </w:r>
      <w:proofErr w:type="spellEnd"/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of sin and death?</w:t>
      </w:r>
    </w:p>
    <w:p w14:paraId="073985F8" w14:textId="6AACE673" w:rsidR="00B72B3C" w:rsidRDefault="00B72B3C" w:rsidP="007C4D15">
      <w:pPr>
        <w:widowControl w:val="0"/>
        <w:spacing w:after="0" w:line="240" w:lineRule="auto"/>
        <w:ind w:left="356"/>
        <w:contextualSpacing/>
        <w:rPr>
          <w:rFonts w:ascii="Futura Lt BT" w:eastAsia="Times New Roman" w:hAnsi="Futura Lt BT" w:cs="Futura Lt BT"/>
          <w:i/>
          <w:color w:val="0000FF"/>
          <w:kern w:val="28"/>
          <w14:cntxtAlts/>
        </w:rPr>
      </w:pPr>
    </w:p>
    <w:p w14:paraId="6F1FD97E" w14:textId="77777777" w:rsidR="007C4D15" w:rsidRDefault="007C4D15" w:rsidP="007C4D15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7CA8F82B" w:rsidR="00B72B3C" w:rsidRPr="00B72B3C" w:rsidRDefault="00B72B3C" w:rsidP="007C4D1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3CB2E37A" w14:textId="42DC9725" w:rsidR="00B72B3C" w:rsidRDefault="00AB4CD3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Digg</w:t>
      </w:r>
      <w:r w:rsidR="00B72B3C" w:rsidRPr="00B72B3C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ING DEEPER</w:t>
      </w:r>
    </w:p>
    <w:p w14:paraId="7F9B86E4" w14:textId="398D0F37" w:rsidR="007C4D15" w:rsidRPr="00E379BF" w:rsidRDefault="007C4D15" w:rsidP="00AB4CD3">
      <w:pPr>
        <w:widowControl w:val="0"/>
        <w:tabs>
          <w:tab w:val="left" w:pos="-31680"/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5CD91F8" w14:textId="31F9EAF2" w:rsidR="00B72B3C" w:rsidRPr="00AB4CD3" w:rsidRDefault="00B72B3C" w:rsidP="00AB4CD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>Looking back at</w:t>
      </w:r>
      <w:r w:rsidR="00105B2D"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</w:t>
      </w: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>your sermon notes</w:t>
      </w:r>
      <w:r w:rsidR="00105B2D"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for the past week, what</w:t>
      </w: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particularly caught your attention, was new, challenging</w:t>
      </w:r>
      <w:r w:rsidR="008D7645">
        <w:rPr>
          <w:rFonts w:ascii="Futura Lt BT" w:eastAsia="Times New Roman" w:hAnsi="Futura Lt BT" w:cs="Futura Lt BT"/>
          <w:color w:val="000000"/>
          <w:kern w:val="28"/>
          <w14:cntxtAlts/>
        </w:rPr>
        <w:t>,</w:t>
      </w:r>
      <w:r w:rsidRPr="00AB4CD3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or confusing to you? </w:t>
      </w:r>
    </w:p>
    <w:p w14:paraId="3824629F" w14:textId="07B9CC19" w:rsidR="00E4370E" w:rsidRDefault="00E4370E" w:rsidP="00AB4CD3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DD79E4A" w14:textId="77777777" w:rsidR="00E4370E" w:rsidRDefault="00E4370E" w:rsidP="00AB4CD3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6519B084" w14:textId="5FE39051" w:rsidR="001830E4" w:rsidRPr="001830E4" w:rsidRDefault="00B72B3C" w:rsidP="00AB4CD3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AB4CD3">
        <w:rPr>
          <w:rFonts w:ascii="Futura Lt BT" w:eastAsia="Times New Roman" w:hAnsi="Futura Lt BT" w:cs="Futura Lt BT"/>
          <w:color w:val="FF0000"/>
          <w:kern w:val="28"/>
          <w14:cntxtAlts/>
        </w:rPr>
        <w:t> </w:t>
      </w:r>
      <w:r w:rsidR="001830E4" w:rsidRPr="001830E4">
        <w:rPr>
          <w:rFonts w:ascii="Futura Lt BT" w:eastAsia="Times New Roman" w:hAnsi="Futura Lt BT" w:cs="Calibri"/>
        </w:rPr>
        <w:t> </w:t>
      </w:r>
    </w:p>
    <w:p w14:paraId="2595B276" w14:textId="26CF064B" w:rsidR="001830E4" w:rsidRPr="001830E4" w:rsidRDefault="001830E4" w:rsidP="00AB4CD3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  <w:color w:val="000000"/>
        </w:rPr>
      </w:pPr>
      <w:r w:rsidRPr="001830E4">
        <w:rPr>
          <w:rFonts w:ascii="Futura Lt BT" w:eastAsia="Times New Roman" w:hAnsi="Futura Lt BT" w:cs="Calibri"/>
          <w:color w:val="000000"/>
        </w:rPr>
        <w:t>As you think back over the 4 "chains" in this series (anxiety, anger, desire, death), which have you experienced the most growth or freedom</w:t>
      </w:r>
      <w:r w:rsidR="008D7645">
        <w:rPr>
          <w:rFonts w:ascii="Futura Lt BT" w:eastAsia="Times New Roman" w:hAnsi="Futura Lt BT" w:cs="Calibri"/>
          <w:color w:val="000000"/>
        </w:rPr>
        <w:t xml:space="preserve"> from</w:t>
      </w:r>
      <w:r w:rsidRPr="001830E4">
        <w:rPr>
          <w:rFonts w:ascii="Futura Lt BT" w:eastAsia="Times New Roman" w:hAnsi="Futura Lt BT" w:cs="Calibri"/>
          <w:color w:val="000000"/>
        </w:rPr>
        <w:t>?</w:t>
      </w:r>
    </w:p>
    <w:p w14:paraId="1C9D8374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</w:rPr>
      </w:pPr>
    </w:p>
    <w:p w14:paraId="6EDA29CB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</w:rPr>
      </w:pPr>
    </w:p>
    <w:p w14:paraId="52483C97" w14:textId="61C8C92A" w:rsidR="001830E4" w:rsidRPr="001830E4" w:rsidRDefault="001830E4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</w:rPr>
      </w:pPr>
      <w:r w:rsidRPr="001830E4">
        <w:rPr>
          <w:rFonts w:ascii="Futura Lt BT" w:eastAsia="Times New Roman" w:hAnsi="Futura Lt BT" w:cs="Calibri"/>
        </w:rPr>
        <w:t> </w:t>
      </w:r>
    </w:p>
    <w:p w14:paraId="3849450C" w14:textId="77777777" w:rsidR="001830E4" w:rsidRPr="001830E4" w:rsidRDefault="001830E4" w:rsidP="00AB4CD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  <w:color w:val="000000"/>
        </w:rPr>
      </w:pPr>
      <w:r w:rsidRPr="001830E4">
        <w:rPr>
          <w:rFonts w:ascii="Futura Lt BT" w:eastAsia="Times New Roman" w:hAnsi="Futura Lt BT" w:cs="Calibri"/>
          <w:color w:val="000000"/>
        </w:rPr>
        <w:t>Read Romans 5:12-14a and Ephesians 2:1-3. What do these passages say about our condition before the Gospel and our salvation in Jesus?</w:t>
      </w:r>
    </w:p>
    <w:p w14:paraId="510A326A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2D4122CF" w14:textId="0CDFA59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7AE03E0F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5F4F5F09" w14:textId="0F3CDEEF" w:rsidR="001830E4" w:rsidRPr="001830E4" w:rsidRDefault="001830E4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  <w:r w:rsidRPr="001830E4">
        <w:rPr>
          <w:rFonts w:ascii="Futura Lt BT" w:eastAsia="Times New Roman" w:hAnsi="Futura Lt BT" w:cs="Calibri"/>
          <w:color w:val="0000FF"/>
        </w:rPr>
        <w:t> </w:t>
      </w:r>
    </w:p>
    <w:p w14:paraId="02FDC8B2" w14:textId="77777777" w:rsidR="001830E4" w:rsidRPr="001830E4" w:rsidRDefault="001830E4" w:rsidP="00AB4CD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1830E4">
        <w:rPr>
          <w:rFonts w:ascii="Futura Lt BT" w:eastAsia="Times New Roman" w:hAnsi="Futura Lt BT" w:cs="Calibri"/>
        </w:rPr>
        <w:t>Why do you think Paul wants us to contemplate our condition before Christ?</w:t>
      </w:r>
    </w:p>
    <w:p w14:paraId="5BD8B1A9" w14:textId="2640D4BC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00"/>
        </w:rPr>
      </w:pPr>
    </w:p>
    <w:p w14:paraId="202DF6CF" w14:textId="5A7FFBC2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00"/>
        </w:rPr>
      </w:pPr>
    </w:p>
    <w:p w14:paraId="7AEA1ED5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00"/>
        </w:rPr>
      </w:pPr>
    </w:p>
    <w:p w14:paraId="3D95C9BF" w14:textId="5126E2D4" w:rsidR="001830E4" w:rsidRPr="001830E4" w:rsidRDefault="001830E4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00"/>
        </w:rPr>
      </w:pPr>
      <w:r w:rsidRPr="001830E4">
        <w:rPr>
          <w:rFonts w:ascii="Futura Lt BT" w:eastAsia="Times New Roman" w:hAnsi="Futura Lt BT" w:cs="Calibri"/>
          <w:color w:val="000000"/>
        </w:rPr>
        <w:t> </w:t>
      </w:r>
    </w:p>
    <w:p w14:paraId="36697370" w14:textId="735E7CA0" w:rsidR="001830E4" w:rsidRPr="001830E4" w:rsidRDefault="001830E4" w:rsidP="00AB4CD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  <w:color w:val="000000"/>
        </w:rPr>
      </w:pPr>
      <w:r w:rsidRPr="001830E4">
        <w:rPr>
          <w:rFonts w:ascii="Futura Lt BT" w:eastAsia="Times New Roman" w:hAnsi="Futura Lt BT" w:cs="Calibri"/>
          <w:color w:val="000000"/>
        </w:rPr>
        <w:lastRenderedPageBreak/>
        <w:t>Read Romans 8:11, 2 Corinthians 5:21</w:t>
      </w:r>
      <w:r w:rsidR="006D17F7">
        <w:rPr>
          <w:rFonts w:ascii="Futura Lt BT" w:eastAsia="Times New Roman" w:hAnsi="Futura Lt BT" w:cs="Calibri"/>
          <w:color w:val="000000"/>
        </w:rPr>
        <w:t>,</w:t>
      </w:r>
      <w:r w:rsidRPr="001830E4">
        <w:rPr>
          <w:rFonts w:ascii="Futura Lt BT" w:eastAsia="Times New Roman" w:hAnsi="Futura Lt BT" w:cs="Calibri"/>
          <w:color w:val="000000"/>
        </w:rPr>
        <w:t xml:space="preserve"> and Ephesians 2:4-7. As you think about Jesus' suffering on the cross and </w:t>
      </w:r>
      <w:r w:rsidR="006D17F7">
        <w:rPr>
          <w:rFonts w:ascii="Futura Lt BT" w:eastAsia="Times New Roman" w:hAnsi="Futura Lt BT" w:cs="Calibri"/>
          <w:color w:val="000000"/>
        </w:rPr>
        <w:t>how He was</w:t>
      </w:r>
      <w:r w:rsidRPr="001830E4">
        <w:rPr>
          <w:rFonts w:ascii="Futura Lt BT" w:eastAsia="Times New Roman" w:hAnsi="Futura Lt BT" w:cs="Calibri"/>
          <w:color w:val="000000"/>
        </w:rPr>
        <w:t xml:space="preserve"> raised from the dead, what reactions do you have?</w:t>
      </w:r>
    </w:p>
    <w:p w14:paraId="63329311" w14:textId="53E07A76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65C6EB30" w14:textId="1B3986FA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08FBE5F0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3883EA28" w14:textId="55B6DC69" w:rsidR="001830E4" w:rsidRPr="001830E4" w:rsidRDefault="001830E4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  <w:r w:rsidRPr="001830E4">
        <w:rPr>
          <w:rFonts w:ascii="Futura Lt BT" w:eastAsia="Times New Roman" w:hAnsi="Futura Lt BT" w:cs="Calibri"/>
          <w:color w:val="0000FF"/>
        </w:rPr>
        <w:t> </w:t>
      </w:r>
    </w:p>
    <w:p w14:paraId="37BAE589" w14:textId="4DE084AD" w:rsidR="001830E4" w:rsidRPr="001830E4" w:rsidRDefault="001830E4" w:rsidP="00AB4CD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1830E4">
        <w:rPr>
          <w:rFonts w:ascii="Futura Lt BT" w:eastAsia="Times New Roman" w:hAnsi="Futura Lt BT" w:cs="Calibri"/>
        </w:rPr>
        <w:t xml:space="preserve">How does your understanding of sin, death and Jesus' sacrifice on the cross </w:t>
      </w:r>
      <w:r w:rsidR="001B0216">
        <w:rPr>
          <w:rFonts w:ascii="Futura Lt BT" w:eastAsia="Times New Roman" w:hAnsi="Futura Lt BT" w:cs="Calibri"/>
        </w:rPr>
        <w:t>e</w:t>
      </w:r>
      <w:r w:rsidRPr="001830E4">
        <w:rPr>
          <w:rFonts w:ascii="Futura Lt BT" w:eastAsia="Times New Roman" w:hAnsi="Futura Lt BT" w:cs="Calibri"/>
        </w:rPr>
        <w:t>ffect how you view and relate to those who haven't put their faith in Jesus yet?</w:t>
      </w:r>
    </w:p>
    <w:p w14:paraId="5BC59D12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55D3CDD0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39181499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4B2CF89B" w14:textId="77777777" w:rsidR="00E4370E" w:rsidRDefault="00E4370E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i/>
          <w:iCs/>
          <w:color w:val="0000FF"/>
        </w:rPr>
      </w:pPr>
    </w:p>
    <w:p w14:paraId="019EC62D" w14:textId="6BDAFD1B" w:rsidR="001830E4" w:rsidRPr="001830E4" w:rsidRDefault="001830E4" w:rsidP="00AB4CD3">
      <w:pPr>
        <w:tabs>
          <w:tab w:val="left" w:pos="360"/>
        </w:tabs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  <w:r w:rsidRPr="001830E4">
        <w:rPr>
          <w:rFonts w:ascii="Futura Lt BT" w:eastAsia="Times New Roman" w:hAnsi="Futura Lt BT" w:cs="Calibri"/>
          <w:color w:val="0000FF"/>
        </w:rPr>
        <w:t> </w:t>
      </w:r>
    </w:p>
    <w:p w14:paraId="432565AB" w14:textId="394EBF8F" w:rsidR="001830E4" w:rsidRPr="001830E4" w:rsidRDefault="001830E4" w:rsidP="00AB4CD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  <w:color w:val="000000"/>
        </w:rPr>
      </w:pPr>
      <w:r w:rsidRPr="001830E4">
        <w:rPr>
          <w:rFonts w:ascii="Futura Lt BT" w:eastAsia="Times New Roman" w:hAnsi="Futura Lt BT" w:cs="Calibri"/>
          <w:color w:val="000000"/>
        </w:rPr>
        <w:t xml:space="preserve">Read 2 Corinthians 5:17-20, Ephesians 2:8-10 and 1 Peter 2:9. As an ambassador for Christ, </w:t>
      </w:r>
      <w:bookmarkStart w:id="2" w:name="_GoBack"/>
      <w:bookmarkEnd w:id="2"/>
      <w:r w:rsidRPr="001830E4">
        <w:rPr>
          <w:rFonts w:ascii="Futura Lt BT" w:eastAsia="Times New Roman" w:hAnsi="Futura Lt BT" w:cs="Calibri"/>
          <w:color w:val="000000"/>
        </w:rPr>
        <w:t xml:space="preserve">made alive in Him, what does the "ministry of reconciliation" look like in your life? </w:t>
      </w:r>
    </w:p>
    <w:bookmarkEnd w:id="1"/>
    <w:p w14:paraId="07F0333B" w14:textId="41F13D10" w:rsidR="00E10430" w:rsidRDefault="00E10430" w:rsidP="009037B7">
      <w:p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5EC05FA9" w14:textId="77777777" w:rsidR="00E4370E" w:rsidRPr="009037B7" w:rsidRDefault="00E4370E" w:rsidP="009037B7">
      <w:p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sectPr w:rsidR="00E4370E" w:rsidRPr="009037B7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7135" w14:textId="77777777" w:rsidR="00EE39E6" w:rsidRDefault="00EE39E6" w:rsidP="00203B06">
      <w:pPr>
        <w:spacing w:after="0" w:line="240" w:lineRule="auto"/>
      </w:pPr>
      <w:r>
        <w:separator/>
      </w:r>
    </w:p>
  </w:endnote>
  <w:endnote w:type="continuationSeparator" w:id="0">
    <w:p w14:paraId="793576C5" w14:textId="77777777" w:rsidR="00EE39E6" w:rsidRDefault="00EE39E6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95B7" w14:textId="77777777" w:rsidR="00EE39E6" w:rsidRDefault="00EE39E6" w:rsidP="00203B06">
      <w:pPr>
        <w:spacing w:after="0" w:line="240" w:lineRule="auto"/>
      </w:pPr>
      <w:r>
        <w:separator/>
      </w:r>
    </w:p>
  </w:footnote>
  <w:footnote w:type="continuationSeparator" w:id="0">
    <w:p w14:paraId="401337CB" w14:textId="77777777" w:rsidR="00EE39E6" w:rsidRDefault="00EE39E6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9E8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9EF"/>
    <w:multiLevelType w:val="multilevel"/>
    <w:tmpl w:val="6900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467A"/>
    <w:multiLevelType w:val="multilevel"/>
    <w:tmpl w:val="DD5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130DA"/>
    <w:multiLevelType w:val="multilevel"/>
    <w:tmpl w:val="998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00C69"/>
    <w:multiLevelType w:val="multilevel"/>
    <w:tmpl w:val="9B9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24968"/>
    <w:multiLevelType w:val="multilevel"/>
    <w:tmpl w:val="C56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53937"/>
    <w:multiLevelType w:val="multilevel"/>
    <w:tmpl w:val="4818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5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82E56"/>
    <w:rsid w:val="00090BEF"/>
    <w:rsid w:val="00090DA5"/>
    <w:rsid w:val="000A28F0"/>
    <w:rsid w:val="000B38B4"/>
    <w:rsid w:val="000B7ABB"/>
    <w:rsid w:val="000E1C65"/>
    <w:rsid w:val="000E4958"/>
    <w:rsid w:val="000F0777"/>
    <w:rsid w:val="00100A83"/>
    <w:rsid w:val="00105241"/>
    <w:rsid w:val="0010562D"/>
    <w:rsid w:val="00105B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30E4"/>
    <w:rsid w:val="001858D8"/>
    <w:rsid w:val="00185C19"/>
    <w:rsid w:val="00190653"/>
    <w:rsid w:val="00190D25"/>
    <w:rsid w:val="00192841"/>
    <w:rsid w:val="001946D6"/>
    <w:rsid w:val="0019657F"/>
    <w:rsid w:val="001A428B"/>
    <w:rsid w:val="001A69CC"/>
    <w:rsid w:val="001B0216"/>
    <w:rsid w:val="001B6BAC"/>
    <w:rsid w:val="001B7946"/>
    <w:rsid w:val="001C466B"/>
    <w:rsid w:val="001D187E"/>
    <w:rsid w:val="001D2857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4720"/>
    <w:rsid w:val="00246F66"/>
    <w:rsid w:val="00247696"/>
    <w:rsid w:val="00255C9A"/>
    <w:rsid w:val="00262652"/>
    <w:rsid w:val="002629DE"/>
    <w:rsid w:val="002708D8"/>
    <w:rsid w:val="002815B7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C6D8E"/>
    <w:rsid w:val="002D17AE"/>
    <w:rsid w:val="002E2237"/>
    <w:rsid w:val="002E4D3C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17CD"/>
    <w:rsid w:val="00352F36"/>
    <w:rsid w:val="0035626F"/>
    <w:rsid w:val="00357214"/>
    <w:rsid w:val="00361227"/>
    <w:rsid w:val="003655B8"/>
    <w:rsid w:val="00370222"/>
    <w:rsid w:val="00385BDA"/>
    <w:rsid w:val="003908A2"/>
    <w:rsid w:val="00391047"/>
    <w:rsid w:val="003A36F2"/>
    <w:rsid w:val="003C248A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020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B5862"/>
    <w:rsid w:val="004C0AE5"/>
    <w:rsid w:val="004C16FE"/>
    <w:rsid w:val="004C6FC7"/>
    <w:rsid w:val="004D1472"/>
    <w:rsid w:val="004D445D"/>
    <w:rsid w:val="004D4B46"/>
    <w:rsid w:val="004E0209"/>
    <w:rsid w:val="004E2567"/>
    <w:rsid w:val="004E70D2"/>
    <w:rsid w:val="004F12D4"/>
    <w:rsid w:val="00506D78"/>
    <w:rsid w:val="005076DB"/>
    <w:rsid w:val="00511D20"/>
    <w:rsid w:val="00512BFC"/>
    <w:rsid w:val="0052277F"/>
    <w:rsid w:val="00530495"/>
    <w:rsid w:val="00530B0A"/>
    <w:rsid w:val="00536820"/>
    <w:rsid w:val="00541446"/>
    <w:rsid w:val="005508AD"/>
    <w:rsid w:val="00555938"/>
    <w:rsid w:val="0055594C"/>
    <w:rsid w:val="00575E06"/>
    <w:rsid w:val="005820FB"/>
    <w:rsid w:val="00593F66"/>
    <w:rsid w:val="00594BF6"/>
    <w:rsid w:val="005A775E"/>
    <w:rsid w:val="005B2377"/>
    <w:rsid w:val="005B297B"/>
    <w:rsid w:val="005B674C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D17F7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1C31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4D15"/>
    <w:rsid w:val="007C7131"/>
    <w:rsid w:val="007C7EC2"/>
    <w:rsid w:val="007D32F4"/>
    <w:rsid w:val="007D384D"/>
    <w:rsid w:val="007D7F09"/>
    <w:rsid w:val="007E5693"/>
    <w:rsid w:val="007F4238"/>
    <w:rsid w:val="007F62DB"/>
    <w:rsid w:val="007F6480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B7FF4"/>
    <w:rsid w:val="008C08B8"/>
    <w:rsid w:val="008C0EFD"/>
    <w:rsid w:val="008C30B7"/>
    <w:rsid w:val="008D0D55"/>
    <w:rsid w:val="008D11B7"/>
    <w:rsid w:val="008D2647"/>
    <w:rsid w:val="008D264A"/>
    <w:rsid w:val="008D5A1A"/>
    <w:rsid w:val="008D7645"/>
    <w:rsid w:val="008E0FE3"/>
    <w:rsid w:val="008E155D"/>
    <w:rsid w:val="008E4A7E"/>
    <w:rsid w:val="008E6976"/>
    <w:rsid w:val="008E6FE9"/>
    <w:rsid w:val="008E7C1C"/>
    <w:rsid w:val="009037B7"/>
    <w:rsid w:val="009068FA"/>
    <w:rsid w:val="009139A3"/>
    <w:rsid w:val="00920854"/>
    <w:rsid w:val="00921D91"/>
    <w:rsid w:val="009247FA"/>
    <w:rsid w:val="00926D52"/>
    <w:rsid w:val="00931EA4"/>
    <w:rsid w:val="0093555D"/>
    <w:rsid w:val="00937476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97B4B"/>
    <w:rsid w:val="009A3D9D"/>
    <w:rsid w:val="009B1F7C"/>
    <w:rsid w:val="009C23A7"/>
    <w:rsid w:val="009C258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361AE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B4CD3"/>
    <w:rsid w:val="00AC54E4"/>
    <w:rsid w:val="00AD63FE"/>
    <w:rsid w:val="00AE0B70"/>
    <w:rsid w:val="00AE1A7A"/>
    <w:rsid w:val="00AE3C58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C77C2"/>
    <w:rsid w:val="00BD2723"/>
    <w:rsid w:val="00BE025B"/>
    <w:rsid w:val="00BF5F0D"/>
    <w:rsid w:val="00BF77B7"/>
    <w:rsid w:val="00C049BC"/>
    <w:rsid w:val="00C21D4C"/>
    <w:rsid w:val="00C30CA6"/>
    <w:rsid w:val="00C32789"/>
    <w:rsid w:val="00C40428"/>
    <w:rsid w:val="00C41E3C"/>
    <w:rsid w:val="00C613C9"/>
    <w:rsid w:val="00C64C6F"/>
    <w:rsid w:val="00C7151B"/>
    <w:rsid w:val="00C72C68"/>
    <w:rsid w:val="00C7692B"/>
    <w:rsid w:val="00C90C7D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16A23"/>
    <w:rsid w:val="00D22349"/>
    <w:rsid w:val="00D36D6C"/>
    <w:rsid w:val="00D40973"/>
    <w:rsid w:val="00D77F4D"/>
    <w:rsid w:val="00D80844"/>
    <w:rsid w:val="00D821D9"/>
    <w:rsid w:val="00D84F32"/>
    <w:rsid w:val="00D96B79"/>
    <w:rsid w:val="00DA109B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9BF"/>
    <w:rsid w:val="00E37A2C"/>
    <w:rsid w:val="00E40977"/>
    <w:rsid w:val="00E40A96"/>
    <w:rsid w:val="00E4246A"/>
    <w:rsid w:val="00E4370E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189B"/>
    <w:rsid w:val="00EC35F0"/>
    <w:rsid w:val="00EC4DF4"/>
    <w:rsid w:val="00EC52E6"/>
    <w:rsid w:val="00EC5FC0"/>
    <w:rsid w:val="00EC66B6"/>
    <w:rsid w:val="00ED2FBB"/>
    <w:rsid w:val="00EE39E6"/>
    <w:rsid w:val="00EE3D6B"/>
    <w:rsid w:val="00EF5AD0"/>
    <w:rsid w:val="00EF6150"/>
    <w:rsid w:val="00EF6187"/>
    <w:rsid w:val="00EF779F"/>
    <w:rsid w:val="00F11666"/>
    <w:rsid w:val="00F14DC3"/>
    <w:rsid w:val="00F254FC"/>
    <w:rsid w:val="00F25FC4"/>
    <w:rsid w:val="00F52DD3"/>
    <w:rsid w:val="00F55689"/>
    <w:rsid w:val="00F5670F"/>
    <w:rsid w:val="00F571DA"/>
    <w:rsid w:val="00F71F30"/>
    <w:rsid w:val="00F80E5B"/>
    <w:rsid w:val="00F81C60"/>
    <w:rsid w:val="00F83D6F"/>
    <w:rsid w:val="00F86CE6"/>
    <w:rsid w:val="00F978FF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baccf0dfc7357e5d87ad15c5dde8b38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9186e38c0d52616ce941791c7a14e3e0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B6C9B-3997-474E-81A2-EE968664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8</cp:revision>
  <dcterms:created xsi:type="dcterms:W3CDTF">2019-04-18T16:04:00Z</dcterms:created>
  <dcterms:modified xsi:type="dcterms:W3CDTF">2019-04-18T22:22:00Z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