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FEA9" w14:textId="77777777" w:rsidR="004D7B88" w:rsidRPr="00DA3A61" w:rsidRDefault="004D7B88" w:rsidP="004D7B88">
      <w:pPr>
        <w:widowControl w:val="0"/>
        <w:spacing w:after="0" w:line="240" w:lineRule="auto"/>
        <w:jc w:val="center"/>
        <w:rPr>
          <w:rFonts w:ascii="Futura Lt BT" w:eastAsia="Times New Roman" w:hAnsi="Futura Lt BT" w:cs="Times New Roman"/>
          <w:kern w:val="28"/>
          <w:sz w:val="24"/>
          <w:szCs w:val="24"/>
          <w14:cntxtAlts/>
        </w:rPr>
      </w:pPr>
      <w:r w:rsidRPr="00DA3A61">
        <w:rPr>
          <w:rFonts w:ascii="Futura Lt BT" w:eastAsia="Times New Roman" w:hAnsi="Futura Lt BT" w:cs="Times New Roman"/>
          <w:kern w:val="28"/>
          <w:sz w:val="24"/>
          <w:szCs w:val="24"/>
          <w14:cntxtAlts/>
        </w:rPr>
        <w:t>#3 - Father, Provide It</w:t>
      </w:r>
    </w:p>
    <w:p w14:paraId="17442450" w14:textId="35D5B8C4" w:rsidR="001267E3" w:rsidRPr="00DA3A61" w:rsidRDefault="004D7B88" w:rsidP="004D7B88">
      <w:pPr>
        <w:widowControl w:val="0"/>
        <w:spacing w:after="0" w:line="240" w:lineRule="auto"/>
        <w:jc w:val="center"/>
        <w:rPr>
          <w:rFonts w:ascii="Futura Lt BT" w:eastAsia="Times New Roman" w:hAnsi="Futura Lt BT" w:cs="Times New Roman"/>
          <w:kern w:val="28"/>
          <w:sz w:val="24"/>
          <w:szCs w:val="24"/>
          <w14:cntxtAlts/>
        </w:rPr>
      </w:pPr>
      <w:r w:rsidRPr="00DA3A61">
        <w:rPr>
          <w:rFonts w:ascii="Futura Lt BT" w:eastAsia="Times New Roman" w:hAnsi="Futura Lt BT" w:cs="Times New Roman"/>
          <w:kern w:val="28"/>
          <w:sz w:val="24"/>
          <w:szCs w:val="24"/>
          <w14:cntxtAlts/>
        </w:rPr>
        <w:t>Matthew 6:11</w:t>
      </w:r>
      <w:r w:rsidR="00F83D6F" w:rsidRPr="00DA3A61">
        <w:rPr>
          <w:rFonts w:ascii="Futura Lt BT" w:eastAsia="Times New Roman" w:hAnsi="Futura Lt BT" w:cs="Times New Roman"/>
          <w:kern w:val="28"/>
          <w:sz w:val="24"/>
          <w:szCs w:val="24"/>
          <w14:cntxtAlts/>
        </w:rPr>
        <w:br/>
      </w:r>
      <w:r w:rsidR="001267E3" w:rsidRPr="00DA3A61">
        <w:rPr>
          <w:rFonts w:ascii="Futura Lt BT" w:eastAsia="Times New Roman" w:hAnsi="Futura Lt BT" w:cs="Times New Roman"/>
          <w:kern w:val="28"/>
          <w:sz w:val="24"/>
          <w:szCs w:val="24"/>
          <w14:cntxtAlts/>
        </w:rPr>
        <w:t>Pastor Shawn Peterson</w:t>
      </w:r>
    </w:p>
    <w:p w14:paraId="7C909558" w14:textId="31880169" w:rsidR="001267E3" w:rsidRPr="00DA3A61" w:rsidRDefault="001267E3" w:rsidP="001267E3">
      <w:pPr>
        <w:widowControl w:val="0"/>
        <w:spacing w:after="0" w:line="240" w:lineRule="auto"/>
        <w:jc w:val="center"/>
        <w:rPr>
          <w:rFonts w:ascii="Futura Lt BT" w:eastAsia="Times New Roman" w:hAnsi="Futura Lt BT" w:cs="Times New Roman"/>
          <w:kern w:val="28"/>
          <w:sz w:val="24"/>
          <w:szCs w:val="24"/>
          <w14:cntxtAlts/>
        </w:rPr>
      </w:pPr>
      <w:r w:rsidRPr="00DA3A61">
        <w:rPr>
          <w:rFonts w:ascii="Futura Lt BT" w:eastAsia="Times New Roman" w:hAnsi="Futura Lt BT" w:cs="Times New Roman"/>
          <w:kern w:val="28"/>
          <w:sz w:val="24"/>
          <w:szCs w:val="24"/>
          <w14:cntxtAlts/>
        </w:rPr>
        <w:t xml:space="preserve">January </w:t>
      </w:r>
      <w:r w:rsidR="002B00CD" w:rsidRPr="00DA3A61">
        <w:rPr>
          <w:rFonts w:ascii="Futura Lt BT" w:eastAsia="Times New Roman" w:hAnsi="Futura Lt BT" w:cs="Times New Roman"/>
          <w:kern w:val="28"/>
          <w:sz w:val="24"/>
          <w:szCs w:val="24"/>
          <w14:cntxtAlts/>
        </w:rPr>
        <w:t>2</w:t>
      </w:r>
      <w:r w:rsidR="004D7B88" w:rsidRPr="00DA3A61">
        <w:rPr>
          <w:rFonts w:ascii="Futura Lt BT" w:eastAsia="Times New Roman" w:hAnsi="Futura Lt BT" w:cs="Times New Roman"/>
          <w:kern w:val="28"/>
          <w:sz w:val="24"/>
          <w:szCs w:val="24"/>
          <w14:cntxtAlts/>
        </w:rPr>
        <w:t>8</w:t>
      </w:r>
      <w:r w:rsidRPr="00DA3A61">
        <w:rPr>
          <w:rFonts w:ascii="Futura Lt BT" w:eastAsia="Times New Roman" w:hAnsi="Futura Lt BT" w:cs="Times New Roman"/>
          <w:kern w:val="28"/>
          <w:sz w:val="24"/>
          <w:szCs w:val="24"/>
          <w14:cntxtAlts/>
        </w:rPr>
        <w:t>, 2018</w:t>
      </w:r>
    </w:p>
    <w:p w14:paraId="4FC3D20F" w14:textId="4B0C1AF0" w:rsidR="00A92F40" w:rsidRPr="00DA3A61" w:rsidRDefault="007C2CCB" w:rsidP="001267E3">
      <w:pPr>
        <w:widowControl w:val="0"/>
        <w:spacing w:after="0" w:line="240" w:lineRule="auto"/>
        <w:jc w:val="center"/>
        <w:rPr>
          <w:rFonts w:ascii="Futura Lt BT" w:eastAsia="Times New Roman" w:hAnsi="Futura Lt BT" w:cs="Times New Roman"/>
          <w:kern w:val="28"/>
          <w:sz w:val="24"/>
          <w:szCs w:val="24"/>
          <w14:cntxtAlts/>
        </w:rPr>
      </w:pPr>
      <w:r w:rsidRPr="00DA3A61">
        <w:rPr>
          <w:noProof/>
          <w:sz w:val="24"/>
          <w:szCs w:val="24"/>
        </w:rPr>
        <mc:AlternateContent>
          <mc:Choice Requires="wps">
            <w:drawing>
              <wp:anchor distT="0" distB="0" distL="114300" distR="114300" simplePos="0" relativeHeight="251659264" behindDoc="0" locked="0" layoutInCell="1" allowOverlap="1" wp14:anchorId="2A723B03" wp14:editId="2102880B">
                <wp:simplePos x="0" y="0"/>
                <wp:positionH relativeFrom="column">
                  <wp:posOffset>0</wp:posOffset>
                </wp:positionH>
                <wp:positionV relativeFrom="paragraph">
                  <wp:posOffset>66040</wp:posOffset>
                </wp:positionV>
                <wp:extent cx="5986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8DE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" strokecolor="black [3040]"/>
            </w:pict>
          </mc:Fallback>
        </mc:AlternateContent>
      </w:r>
    </w:p>
    <w:p w14:paraId="22127BFE" w14:textId="3B29F42E" w:rsidR="00B62AB3" w:rsidRPr="00DA3A61" w:rsidRDefault="00B62AB3" w:rsidP="00B62AB3">
      <w:pPr>
        <w:widowControl w:val="0"/>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xml:space="preserve">1) Get </w:t>
      </w:r>
      <w:r w:rsidR="00DA3A61" w:rsidRPr="00DA3A61">
        <w:rPr>
          <w:rFonts w:ascii="Futura Lt BT" w:eastAsia="Times New Roman" w:hAnsi="Futura Lt BT" w:cs="Times New Roman"/>
          <w:kern w:val="28"/>
          <w14:cntxtAlts/>
        </w:rPr>
        <w:t>_________</w:t>
      </w:r>
      <w:r w:rsidRPr="00DA3A61">
        <w:rPr>
          <w:rFonts w:ascii="Futura Lt BT" w:eastAsia="Times New Roman" w:hAnsi="Futura Lt BT" w:cs="Times New Roman"/>
          <w:kern w:val="28"/>
          <w14:cntxtAlts/>
        </w:rPr>
        <w:t xml:space="preserve"> – knowing God as your </w:t>
      </w:r>
      <w:r w:rsidR="00DA3A61" w:rsidRPr="00DA3A61">
        <w:rPr>
          <w:rFonts w:ascii="Futura Lt BT" w:eastAsia="Times New Roman" w:hAnsi="Futura Lt BT" w:cs="Times New Roman"/>
          <w:kern w:val="28"/>
          <w14:cntxtAlts/>
        </w:rPr>
        <w:t>___________________________</w:t>
      </w:r>
    </w:p>
    <w:p w14:paraId="3A2B8196"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321727D1"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3D5F4BFA"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0BF28180"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715ED082" w14:textId="631DFF48"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10D76352" w14:textId="2A675B66" w:rsidR="00B62AB3" w:rsidRPr="00DA3A61" w:rsidRDefault="00B62AB3" w:rsidP="00B62AB3">
      <w:pPr>
        <w:spacing w:after="0" w:line="240" w:lineRule="auto"/>
        <w:rPr>
          <w:rFonts w:ascii="Futura Lt BT" w:eastAsia="Times New Roman" w:hAnsi="Futura Lt BT" w:cs="Times New Roman"/>
          <w:kern w:val="28"/>
          <w14:cntxtAlts/>
        </w:rPr>
      </w:pPr>
      <w:bookmarkStart w:id="0" w:name="_GoBack"/>
      <w:bookmarkEnd w:id="0"/>
    </w:p>
    <w:p w14:paraId="5A2A2A66" w14:textId="77777777" w:rsidR="00B62AB3" w:rsidRPr="00DA3A61" w:rsidRDefault="00B62AB3" w:rsidP="00B62AB3">
      <w:pPr>
        <w:spacing w:after="0" w:line="240" w:lineRule="auto"/>
        <w:rPr>
          <w:rFonts w:ascii="Futura Lt BT" w:eastAsia="Times New Roman" w:hAnsi="Futura Lt BT" w:cs="Times New Roman"/>
          <w:kern w:val="28"/>
          <w14:cntxtAlts/>
        </w:rPr>
      </w:pPr>
    </w:p>
    <w:p w14:paraId="5D71F03A"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7719DB93"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360995EE"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28C9AB4C" w14:textId="7AC4C304" w:rsidR="00B62AB3" w:rsidRPr="00DA3A61" w:rsidRDefault="00B62AB3" w:rsidP="00B62AB3">
      <w:pPr>
        <w:widowControl w:val="0"/>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xml:space="preserve">2) Get </w:t>
      </w:r>
      <w:r w:rsidR="00DA3A61" w:rsidRPr="00DA3A61">
        <w:rPr>
          <w:rFonts w:ascii="Futura Lt BT" w:eastAsia="Times New Roman" w:hAnsi="Futura Lt BT" w:cs="Times New Roman"/>
          <w:kern w:val="28"/>
          <w14:cntxtAlts/>
        </w:rPr>
        <w:t xml:space="preserve">_________ </w:t>
      </w:r>
      <w:r w:rsidRPr="00DA3A61">
        <w:rPr>
          <w:rFonts w:ascii="Futura Lt BT" w:eastAsia="Times New Roman" w:hAnsi="Futura Lt BT" w:cs="Times New Roman"/>
          <w:kern w:val="28"/>
          <w14:cntxtAlts/>
        </w:rPr>
        <w:t xml:space="preserve">– knowing God’s </w:t>
      </w:r>
      <w:r w:rsidR="00DA3A61" w:rsidRPr="00DA3A61">
        <w:rPr>
          <w:rFonts w:ascii="Futura Lt BT" w:eastAsia="Times New Roman" w:hAnsi="Futura Lt BT" w:cs="Times New Roman"/>
          <w:kern w:val="28"/>
          <w14:cntxtAlts/>
        </w:rPr>
        <w:t>_________</w:t>
      </w:r>
    </w:p>
    <w:p w14:paraId="5BBD424C"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06A54696"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0D91AE54"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28D98B15"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3CB971CE" w14:textId="546E1E3D"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1F8AF430" w14:textId="77777777" w:rsidR="00B62AB3" w:rsidRPr="00DA3A61" w:rsidRDefault="00B62AB3" w:rsidP="00B62AB3">
      <w:pPr>
        <w:spacing w:after="0" w:line="240" w:lineRule="auto"/>
        <w:rPr>
          <w:rFonts w:ascii="Futura Lt BT" w:eastAsia="Times New Roman" w:hAnsi="Futura Lt BT" w:cs="Times New Roman"/>
          <w:kern w:val="28"/>
          <w14:cntxtAlts/>
        </w:rPr>
      </w:pPr>
    </w:p>
    <w:p w14:paraId="457EE8C2" w14:textId="21EAC8CC" w:rsidR="00B62AB3" w:rsidRPr="00DA3A61" w:rsidRDefault="00B62AB3" w:rsidP="00B62AB3">
      <w:pPr>
        <w:spacing w:after="0" w:line="240" w:lineRule="auto"/>
        <w:rPr>
          <w:rFonts w:ascii="Futura Lt BT" w:eastAsia="Times New Roman" w:hAnsi="Futura Lt BT" w:cs="Times New Roman"/>
          <w:kern w:val="28"/>
          <w14:cntxtAlts/>
        </w:rPr>
      </w:pPr>
    </w:p>
    <w:p w14:paraId="47260CC1" w14:textId="77777777" w:rsidR="00B62AB3" w:rsidRPr="00DA3A61" w:rsidRDefault="00B62AB3" w:rsidP="00B62AB3">
      <w:pPr>
        <w:spacing w:after="0" w:line="240" w:lineRule="auto"/>
        <w:rPr>
          <w:rFonts w:ascii="Futura Lt BT" w:eastAsia="Times New Roman" w:hAnsi="Futura Lt BT" w:cs="Times New Roman"/>
          <w:kern w:val="28"/>
          <w14:cntxtAlts/>
        </w:rPr>
      </w:pPr>
    </w:p>
    <w:p w14:paraId="314FC91F"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5CE38992"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202181AE"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4078A94E" w14:textId="34E7704B" w:rsidR="00B62AB3" w:rsidRPr="00DA3A61" w:rsidRDefault="00B62AB3" w:rsidP="00B62AB3">
      <w:pPr>
        <w:widowControl w:val="0"/>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xml:space="preserve">3) Embrace </w:t>
      </w:r>
      <w:r w:rsidR="00DA3A61" w:rsidRPr="00DA3A61">
        <w:rPr>
          <w:rFonts w:ascii="Futura Lt BT" w:eastAsia="Times New Roman" w:hAnsi="Futura Lt BT" w:cs="Times New Roman"/>
          <w:kern w:val="28"/>
          <w14:cntxtAlts/>
        </w:rPr>
        <w:t xml:space="preserve">_________ </w:t>
      </w:r>
      <w:r w:rsidRPr="00DA3A61">
        <w:rPr>
          <w:rFonts w:ascii="Futura Lt BT" w:eastAsia="Times New Roman" w:hAnsi="Futura Lt BT" w:cs="Times New Roman"/>
          <w:kern w:val="28"/>
          <w14:cntxtAlts/>
        </w:rPr>
        <w:t xml:space="preserve">– knowing God’s </w:t>
      </w:r>
      <w:r w:rsidR="00DA3A61" w:rsidRPr="00DA3A61">
        <w:rPr>
          <w:rFonts w:ascii="Futura Lt BT" w:eastAsia="Times New Roman" w:hAnsi="Futura Lt BT" w:cs="Times New Roman"/>
          <w:kern w:val="28"/>
          <w14:cntxtAlts/>
        </w:rPr>
        <w:t>_________</w:t>
      </w:r>
    </w:p>
    <w:p w14:paraId="7003FEE8"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645707DC"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79D56D3E"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0BCCDA10" w14:textId="30C689BD"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4B9EE942" w14:textId="77777777" w:rsidR="00B62AB3" w:rsidRPr="00DA3A61" w:rsidRDefault="00B62AB3" w:rsidP="00B62AB3">
      <w:pPr>
        <w:spacing w:after="0" w:line="240" w:lineRule="auto"/>
        <w:rPr>
          <w:rFonts w:ascii="Futura Lt BT" w:eastAsia="Times New Roman" w:hAnsi="Futura Lt BT" w:cs="Times New Roman"/>
          <w:kern w:val="28"/>
          <w14:cntxtAlts/>
        </w:rPr>
      </w:pPr>
    </w:p>
    <w:p w14:paraId="0E83DF5D" w14:textId="77777777" w:rsidR="00B62AB3" w:rsidRPr="00DA3A61" w:rsidRDefault="00B62AB3" w:rsidP="00B62AB3">
      <w:pPr>
        <w:spacing w:after="0" w:line="240" w:lineRule="auto"/>
        <w:rPr>
          <w:rFonts w:ascii="Futura Lt BT" w:eastAsia="Times New Roman" w:hAnsi="Futura Lt BT" w:cs="Times New Roman"/>
          <w:kern w:val="28"/>
          <w14:cntxtAlts/>
        </w:rPr>
      </w:pPr>
    </w:p>
    <w:p w14:paraId="4CD65913"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56240FC2" w14:textId="1EA97CCC"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67256D9B" w14:textId="77777777" w:rsidR="00B62AB3" w:rsidRPr="00DA3A61" w:rsidRDefault="00B62AB3" w:rsidP="00B62AB3">
      <w:pPr>
        <w:spacing w:after="0" w:line="240" w:lineRule="auto"/>
        <w:rPr>
          <w:rFonts w:ascii="Futura Lt BT" w:eastAsia="Times New Roman" w:hAnsi="Futura Lt BT" w:cs="Times New Roman"/>
          <w:kern w:val="28"/>
          <w14:cntxtAlts/>
        </w:rPr>
      </w:pPr>
    </w:p>
    <w:p w14:paraId="407D67DC"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2606295B" w14:textId="77777777" w:rsidR="00B62AB3" w:rsidRPr="00DA3A61" w:rsidRDefault="00B62AB3" w:rsidP="00B62AB3">
      <w:pPr>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w:t>
      </w:r>
    </w:p>
    <w:p w14:paraId="556D5802" w14:textId="03EE5E93" w:rsidR="00B62AB3" w:rsidRPr="00DA3A61" w:rsidRDefault="00B62AB3" w:rsidP="00B62AB3">
      <w:pPr>
        <w:widowControl w:val="0"/>
        <w:spacing w:after="0" w:line="240" w:lineRule="auto"/>
        <w:rPr>
          <w:rFonts w:ascii="Futura Lt BT" w:eastAsia="Times New Roman" w:hAnsi="Futura Lt BT" w:cs="Times New Roman"/>
          <w:kern w:val="28"/>
          <w14:cntxtAlts/>
        </w:rPr>
      </w:pPr>
      <w:r w:rsidRPr="00DA3A61">
        <w:rPr>
          <w:rFonts w:ascii="Futura Lt BT" w:eastAsia="Times New Roman" w:hAnsi="Futura Lt BT" w:cs="Times New Roman"/>
          <w:kern w:val="28"/>
          <w14:cntxtAlts/>
        </w:rPr>
        <w:t xml:space="preserve">4) Embrace </w:t>
      </w:r>
      <w:r w:rsidR="00DA3A61" w:rsidRPr="00DA3A61">
        <w:rPr>
          <w:rFonts w:ascii="Futura Lt BT" w:eastAsia="Times New Roman" w:hAnsi="Futura Lt BT" w:cs="Times New Roman"/>
          <w:kern w:val="28"/>
          <w14:cntxtAlts/>
        </w:rPr>
        <w:t xml:space="preserve">_________ </w:t>
      </w:r>
      <w:r w:rsidRPr="00DA3A61">
        <w:rPr>
          <w:rFonts w:ascii="Futura Lt BT" w:eastAsia="Times New Roman" w:hAnsi="Futura Lt BT" w:cs="Times New Roman"/>
          <w:kern w:val="28"/>
          <w14:cntxtAlts/>
        </w:rPr>
        <w:t xml:space="preserve">– knowing God’s </w:t>
      </w:r>
      <w:r w:rsidR="00DA3A61" w:rsidRPr="00DA3A61">
        <w:rPr>
          <w:rFonts w:ascii="Futura Lt BT" w:eastAsia="Times New Roman" w:hAnsi="Futura Lt BT" w:cs="Times New Roman"/>
          <w:kern w:val="28"/>
          <w14:cntxtAlts/>
        </w:rPr>
        <w:t>_________</w:t>
      </w:r>
    </w:p>
    <w:p w14:paraId="5ED6174C" w14:textId="77777777" w:rsidR="00B62AB3" w:rsidRPr="00DA3A61" w:rsidRDefault="00B62AB3" w:rsidP="00B62AB3">
      <w:pPr>
        <w:widowControl w:val="0"/>
        <w:spacing w:after="0" w:line="240" w:lineRule="auto"/>
        <w:rPr>
          <w:rFonts w:ascii="Times New Roman" w:eastAsia="Times New Roman" w:hAnsi="Times New Roman" w:cs="Times New Roman"/>
          <w:kern w:val="28"/>
          <w:sz w:val="20"/>
          <w:szCs w:val="20"/>
          <w14:cntxtAlts/>
        </w:rPr>
      </w:pPr>
      <w:r w:rsidRPr="00DA3A61">
        <w:rPr>
          <w:rFonts w:ascii="Times New Roman" w:eastAsia="Times New Roman" w:hAnsi="Times New Roman" w:cs="Times New Roman"/>
          <w:kern w:val="28"/>
          <w:sz w:val="20"/>
          <w:szCs w:val="20"/>
          <w14:cntxtAlts/>
        </w:rPr>
        <w:t> </w:t>
      </w:r>
    </w:p>
    <w:p w14:paraId="56E4779D" w14:textId="741CBDB6" w:rsidR="00F83D6F" w:rsidRPr="00DA3A61" w:rsidRDefault="00CB3B09" w:rsidP="00CB3B09">
      <w:pPr>
        <w:widowControl w:val="0"/>
      </w:pPr>
      <w:r w:rsidRPr="00DA3A61">
        <w:t> </w:t>
      </w:r>
    </w:p>
    <w:p w14:paraId="72D932F3" w14:textId="77777777" w:rsidR="00B62AB3" w:rsidRPr="00DA3A61" w:rsidRDefault="00B62AB3" w:rsidP="00CB3B09">
      <w:pPr>
        <w:widowControl w:val="0"/>
        <w:rPr>
          <w:rFonts w:ascii="Times New Roman" w:hAnsi="Times New Roman"/>
          <w:sz w:val="20"/>
          <w:szCs w:val="20"/>
        </w:rPr>
      </w:pPr>
    </w:p>
    <w:p w14:paraId="595D0BF1" w14:textId="61A0133C" w:rsidR="00CB3B09" w:rsidRPr="00DA3A61" w:rsidRDefault="00CB3B09" w:rsidP="00CB3B09">
      <w:pPr>
        <w:widowControl w:val="0"/>
        <w:rPr>
          <w:rFonts w:ascii="Times New Roman" w:hAnsi="Times New Roman"/>
          <w:sz w:val="20"/>
          <w:szCs w:val="20"/>
        </w:rPr>
      </w:pPr>
    </w:p>
    <w:p w14:paraId="03A4B737" w14:textId="3579F20D" w:rsidR="004D7B88" w:rsidRPr="00DA3A61" w:rsidRDefault="004D7B88" w:rsidP="00A64EC0">
      <w:pPr>
        <w:widowControl w:val="0"/>
        <w:rPr>
          <w:rFonts w:ascii="Futura Lt BT" w:hAnsi="Futura Lt BT"/>
          <w:b/>
          <w:bCs/>
          <w:sz w:val="14"/>
          <w:szCs w:val="14"/>
        </w:rPr>
      </w:pPr>
    </w:p>
    <w:p w14:paraId="6115644A" w14:textId="77777777" w:rsidR="004D7B88" w:rsidRPr="00DA3A61" w:rsidRDefault="004D7B88" w:rsidP="00A64EC0">
      <w:pPr>
        <w:widowControl w:val="0"/>
        <w:jc w:val="center"/>
        <w:rPr>
          <w:rFonts w:ascii="Futura Lt BT" w:hAnsi="Futura Lt BT"/>
          <w:sz w:val="32"/>
          <w:szCs w:val="32"/>
        </w:rPr>
      </w:pPr>
      <w:r w:rsidRPr="00DA3A61">
        <w:rPr>
          <w:rFonts w:ascii="Futura Lt BT" w:hAnsi="Futura Lt BT"/>
          <w:b/>
          <w:bCs/>
          <w:sz w:val="32"/>
          <w:szCs w:val="32"/>
        </w:rPr>
        <w:lastRenderedPageBreak/>
        <w:t>Growth Group Preparation Questions</w:t>
      </w:r>
    </w:p>
    <w:p w14:paraId="2108FFA8" w14:textId="19755870" w:rsidR="004D7B88" w:rsidRPr="00DA3A61" w:rsidRDefault="004D7B88" w:rsidP="00A64EC0">
      <w:pPr>
        <w:widowControl w:val="0"/>
        <w:jc w:val="center"/>
        <w:rPr>
          <w:rFonts w:ascii="Futura Lt BT" w:hAnsi="Futura Lt BT"/>
        </w:rPr>
      </w:pPr>
      <w:r w:rsidRPr="00DA3A61">
        <w:rPr>
          <w:rFonts w:ascii="Futura Lt BT" w:hAnsi="Futura Lt BT"/>
        </w:rPr>
        <w:t>For the week of January 28, 2018 </w:t>
      </w:r>
    </w:p>
    <w:p w14:paraId="71449BC8" w14:textId="77777777" w:rsidR="004D7B88" w:rsidRPr="00DA3A61" w:rsidRDefault="004D7B88" w:rsidP="004D7B88">
      <w:pPr>
        <w:widowControl w:val="0"/>
        <w:jc w:val="both"/>
        <w:rPr>
          <w:rFonts w:ascii="Futura Lt BT" w:hAnsi="Futura Lt BT"/>
        </w:rPr>
      </w:pPr>
      <w:r w:rsidRPr="00DA3A61">
        <w:rPr>
          <w:rFonts w:ascii="Futura Lt BT" w:hAnsi="Futura Lt BT"/>
        </w:rPr>
        <w:t>Prepare for your Growth Group discussion by taking some time to go through the following Growth Group Questions (G2Qs) and be ready to share your thoughts and answers with your group. Have a great time growing in the Word, growing in relationships and growing in serving others!</w:t>
      </w:r>
    </w:p>
    <w:p w14:paraId="701939FF" w14:textId="77777777" w:rsidR="004D7B88" w:rsidRPr="00DA3A61" w:rsidRDefault="004D7B88" w:rsidP="004D7B88">
      <w:pPr>
        <w:jc w:val="both"/>
        <w:rPr>
          <w:rFonts w:ascii="Futura Lt BT" w:hAnsi="Futura Lt BT"/>
        </w:rPr>
      </w:pPr>
      <w:r w:rsidRPr="00DA3A61">
        <w:rPr>
          <w:rFonts w:ascii="Futura Lt BT" w:hAnsi="Futura Lt BT"/>
        </w:rPr>
        <w:t> </w:t>
      </w:r>
    </w:p>
    <w:p w14:paraId="12D2CCAC" w14:textId="77777777" w:rsidR="004D7B88" w:rsidRPr="00DA3A61" w:rsidRDefault="004D7B88" w:rsidP="004D7B88">
      <w:pPr>
        <w:jc w:val="both"/>
        <w:rPr>
          <w:rFonts w:ascii="Futura Lt BT" w:hAnsi="Futura Lt BT"/>
        </w:rPr>
      </w:pPr>
      <w:r w:rsidRPr="00DA3A61">
        <w:rPr>
          <w:rFonts w:ascii="Futura Lt BT" w:hAnsi="Futura Lt BT"/>
        </w:rPr>
        <w:t> </w:t>
      </w:r>
    </w:p>
    <w:p w14:paraId="3C029EA7" w14:textId="77777777" w:rsidR="004D7B88" w:rsidRPr="00DA3A61" w:rsidRDefault="004D7B88" w:rsidP="004D7B88">
      <w:pPr>
        <w:pStyle w:val="G2Header"/>
        <w:widowControl w:val="0"/>
        <w:tabs>
          <w:tab w:val="left" w:pos="-31680"/>
        </w:tabs>
        <w:spacing w:after="140"/>
        <w:ind w:left="360" w:hanging="360"/>
        <w:rPr>
          <w:color w:val="auto"/>
          <w:sz w:val="22"/>
          <w:szCs w:val="22"/>
          <w14:ligatures w14:val="none"/>
        </w:rPr>
      </w:pPr>
      <w:r w:rsidRPr="00DA3A61">
        <w:rPr>
          <w:color w:val="auto"/>
          <w:sz w:val="22"/>
          <w:szCs w:val="22"/>
          <w14:ligatures w14:val="none"/>
        </w:rPr>
        <w:t>Getting to know You</w:t>
      </w:r>
    </w:p>
    <w:p w14:paraId="4B8D4109" w14:textId="761D0656" w:rsidR="004D7B88" w:rsidRPr="00DA3A61" w:rsidRDefault="004D7B88" w:rsidP="004D7B88">
      <w:pPr>
        <w:pStyle w:val="ListParagraph"/>
        <w:widowControl w:val="0"/>
        <w:numPr>
          <w:ilvl w:val="0"/>
          <w:numId w:val="27"/>
        </w:numPr>
        <w:rPr>
          <w:rFonts w:ascii="Futura Lt BT" w:hAnsi="Futura Lt BT"/>
        </w:rPr>
      </w:pPr>
      <w:r w:rsidRPr="00DA3A61">
        <w:rPr>
          <w:rFonts w:ascii="Futura Lt BT" w:hAnsi="Futura Lt BT"/>
        </w:rPr>
        <w:t>Do you have a quote, saying or passage you try to live your life by or think of often?</w:t>
      </w:r>
    </w:p>
    <w:p w14:paraId="0504E458" w14:textId="43E54B80" w:rsidR="004D7B88" w:rsidRPr="00DA3A61" w:rsidRDefault="004D7B88" w:rsidP="004D7B88">
      <w:pPr>
        <w:widowControl w:val="0"/>
        <w:ind w:firstLine="60"/>
        <w:rPr>
          <w:rFonts w:ascii="Futura Lt BT" w:hAnsi="Futura Lt BT"/>
        </w:rPr>
      </w:pPr>
    </w:p>
    <w:p w14:paraId="27B8B0ED" w14:textId="4E8E4670" w:rsidR="004D7B88" w:rsidRPr="00DA3A61" w:rsidRDefault="004D7B88" w:rsidP="004D7B88">
      <w:pPr>
        <w:widowControl w:val="0"/>
        <w:ind w:firstLine="60"/>
        <w:rPr>
          <w:rFonts w:ascii="Futura Lt BT" w:hAnsi="Futura Lt BT"/>
        </w:rPr>
      </w:pPr>
    </w:p>
    <w:p w14:paraId="73684D56" w14:textId="433127D4" w:rsidR="004D7B88" w:rsidRPr="00DA3A61" w:rsidRDefault="004D7B88" w:rsidP="004D7B88">
      <w:pPr>
        <w:widowControl w:val="0"/>
        <w:ind w:firstLine="60"/>
        <w:rPr>
          <w:rFonts w:ascii="Futura Lt BT" w:hAnsi="Futura Lt BT"/>
        </w:rPr>
      </w:pPr>
    </w:p>
    <w:p w14:paraId="036BC2E6" w14:textId="4FD1D47E" w:rsidR="004D7B88" w:rsidRPr="00DA3A61" w:rsidRDefault="004D7B88" w:rsidP="004D7B88">
      <w:pPr>
        <w:widowControl w:val="0"/>
        <w:ind w:firstLine="60"/>
        <w:rPr>
          <w:rFonts w:ascii="Futura Lt BT" w:hAnsi="Futura Lt BT"/>
        </w:rPr>
      </w:pPr>
    </w:p>
    <w:p w14:paraId="58209F56" w14:textId="3FD1D5DE" w:rsidR="004D7B88" w:rsidRPr="00DA3A61" w:rsidRDefault="004D7B88" w:rsidP="004D7B88">
      <w:pPr>
        <w:pStyle w:val="ListParagraph"/>
        <w:widowControl w:val="0"/>
        <w:numPr>
          <w:ilvl w:val="0"/>
          <w:numId w:val="27"/>
        </w:numPr>
        <w:rPr>
          <w:rFonts w:ascii="Futura Lt BT" w:hAnsi="Futura Lt BT"/>
        </w:rPr>
      </w:pPr>
      <w:r w:rsidRPr="00DA3A61">
        <w:rPr>
          <w:rFonts w:ascii="Futura Lt BT" w:hAnsi="Futura Lt BT"/>
        </w:rPr>
        <w:t xml:space="preserve">Have you bought a warranty for something and it </w:t>
      </w:r>
      <w:proofErr w:type="gramStart"/>
      <w:r w:rsidRPr="00DA3A61">
        <w:rPr>
          <w:rFonts w:ascii="Futura Lt BT" w:hAnsi="Futura Lt BT"/>
        </w:rPr>
        <w:t>actually helped</w:t>
      </w:r>
      <w:proofErr w:type="gramEnd"/>
      <w:r w:rsidRPr="00DA3A61">
        <w:rPr>
          <w:rFonts w:ascii="Futura Lt BT" w:hAnsi="Futura Lt BT"/>
        </w:rPr>
        <w:t xml:space="preserve"> out?</w:t>
      </w:r>
    </w:p>
    <w:p w14:paraId="768D7F67" w14:textId="4D3ADCDB" w:rsidR="004D7B88" w:rsidRPr="00DA3A61" w:rsidRDefault="004D7B88" w:rsidP="004D7B88">
      <w:pPr>
        <w:widowControl w:val="0"/>
        <w:ind w:firstLine="60"/>
        <w:rPr>
          <w:rFonts w:ascii="Futura Lt BT" w:hAnsi="Futura Lt BT"/>
        </w:rPr>
      </w:pPr>
    </w:p>
    <w:p w14:paraId="2D5D9877" w14:textId="77777777" w:rsidR="004D7B88" w:rsidRPr="00DA3A61" w:rsidRDefault="004D7B88" w:rsidP="004D7B88">
      <w:pPr>
        <w:widowControl w:val="0"/>
        <w:rPr>
          <w:rFonts w:ascii="Futura Lt BT" w:hAnsi="Futura Lt BT"/>
        </w:rPr>
      </w:pPr>
      <w:r w:rsidRPr="00DA3A61">
        <w:rPr>
          <w:rFonts w:ascii="Futura Lt BT" w:hAnsi="Futura Lt BT"/>
        </w:rPr>
        <w:t> </w:t>
      </w:r>
    </w:p>
    <w:p w14:paraId="10212A6A" w14:textId="3C781DD4" w:rsidR="004D7B88" w:rsidRPr="00DA3A61" w:rsidRDefault="004D7B88" w:rsidP="004D7B88">
      <w:pPr>
        <w:widowControl w:val="0"/>
        <w:rPr>
          <w:rFonts w:ascii="Futura Lt BT" w:hAnsi="Futura Lt BT"/>
        </w:rPr>
      </w:pPr>
      <w:r w:rsidRPr="00DA3A61">
        <w:rPr>
          <w:rFonts w:ascii="Futura Lt BT" w:hAnsi="Futura Lt BT"/>
        </w:rPr>
        <w:t>  </w:t>
      </w:r>
    </w:p>
    <w:p w14:paraId="6364EA7D" w14:textId="77777777" w:rsidR="004D7B88" w:rsidRPr="00DA3A61" w:rsidRDefault="004D7B88" w:rsidP="004D7B88">
      <w:pPr>
        <w:widowControl w:val="0"/>
        <w:rPr>
          <w:rFonts w:ascii="Futura Lt BT" w:hAnsi="Futura Lt BT"/>
        </w:rPr>
      </w:pPr>
      <w:r w:rsidRPr="00DA3A61">
        <w:rPr>
          <w:rFonts w:ascii="Futura Lt BT" w:hAnsi="Futura Lt BT"/>
        </w:rPr>
        <w:t> </w:t>
      </w:r>
    </w:p>
    <w:p w14:paraId="3184B047" w14:textId="77777777" w:rsidR="004D7B88" w:rsidRPr="00DA3A61" w:rsidRDefault="004D7B88" w:rsidP="004D7B88">
      <w:pPr>
        <w:pStyle w:val="G2Header"/>
        <w:widowControl w:val="0"/>
        <w:tabs>
          <w:tab w:val="left" w:pos="-31680"/>
        </w:tabs>
        <w:spacing w:after="140"/>
        <w:ind w:left="360" w:hanging="360"/>
        <w:rPr>
          <w:color w:val="auto"/>
          <w:sz w:val="22"/>
          <w:szCs w:val="22"/>
          <w14:ligatures w14:val="none"/>
        </w:rPr>
      </w:pPr>
      <w:r w:rsidRPr="00DA3A61">
        <w:rPr>
          <w:color w:val="auto"/>
          <w:sz w:val="22"/>
          <w:szCs w:val="22"/>
          <w14:ligatures w14:val="none"/>
        </w:rPr>
        <w:t xml:space="preserve">DIGGING DEEPER </w:t>
      </w:r>
    </w:p>
    <w:p w14:paraId="4A6B58BA" w14:textId="2CD33F45"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Looking back at your notes for the sermon, was there something that particularly caught your attention, encouraged or challenged you?</w:t>
      </w:r>
    </w:p>
    <w:p w14:paraId="1337B59C" w14:textId="7AA51C66" w:rsidR="004D7B88" w:rsidRPr="00DA3A61" w:rsidRDefault="004D7B88" w:rsidP="004D7B88">
      <w:pPr>
        <w:pStyle w:val="G2QsFutura11"/>
        <w:widowControl w:val="0"/>
        <w:ind w:firstLine="60"/>
        <w:rPr>
          <w:color w:val="auto"/>
          <w14:ligatures w14:val="none"/>
        </w:rPr>
      </w:pPr>
    </w:p>
    <w:p w14:paraId="5B3ED393" w14:textId="2B3F6320" w:rsidR="004D7B88" w:rsidRPr="00DA3A61" w:rsidRDefault="004D7B88" w:rsidP="004D7B88">
      <w:pPr>
        <w:pStyle w:val="G2QsFutura11"/>
        <w:widowControl w:val="0"/>
        <w:ind w:firstLine="60"/>
        <w:rPr>
          <w:color w:val="auto"/>
          <w14:ligatures w14:val="none"/>
        </w:rPr>
      </w:pPr>
    </w:p>
    <w:p w14:paraId="14478732" w14:textId="39CA9605" w:rsidR="004D7B88" w:rsidRPr="00DA3A61" w:rsidRDefault="004D7B88" w:rsidP="004D7B88">
      <w:pPr>
        <w:pStyle w:val="G2QsFutura11"/>
        <w:widowControl w:val="0"/>
        <w:ind w:firstLine="60"/>
        <w:rPr>
          <w:color w:val="auto"/>
          <w14:ligatures w14:val="none"/>
        </w:rPr>
      </w:pPr>
    </w:p>
    <w:p w14:paraId="171A4602" w14:textId="2BEA1E07" w:rsidR="004D7B88" w:rsidRPr="00DA3A61" w:rsidRDefault="004D7B88" w:rsidP="004D7B88">
      <w:pPr>
        <w:pStyle w:val="G2QsFutura11"/>
        <w:widowControl w:val="0"/>
        <w:ind w:firstLine="60"/>
        <w:rPr>
          <w:color w:val="auto"/>
          <w14:ligatures w14:val="none"/>
        </w:rPr>
      </w:pPr>
    </w:p>
    <w:p w14:paraId="65FC8115" w14:textId="4F8EAEB6" w:rsidR="004D7B88" w:rsidRPr="00DA3A61" w:rsidRDefault="004D7B88" w:rsidP="004D7B88">
      <w:pPr>
        <w:pStyle w:val="G2QsFutura11"/>
        <w:widowControl w:val="0"/>
        <w:ind w:firstLine="60"/>
        <w:rPr>
          <w:color w:val="auto"/>
          <w14:ligatures w14:val="none"/>
        </w:rPr>
      </w:pPr>
    </w:p>
    <w:p w14:paraId="22F0F1F9" w14:textId="2FD1507D"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How does reflecting on the attributes and characteristics of God shape your requests for daily bread - for Him to meet your physical, emotional, relational, intellectual, and spiritual needs?</w:t>
      </w:r>
    </w:p>
    <w:p w14:paraId="0E2EF5B7" w14:textId="0C09931F" w:rsidR="004D7B88" w:rsidRPr="00DA3A61" w:rsidRDefault="004D7B88" w:rsidP="004D7B88">
      <w:pPr>
        <w:pStyle w:val="G2QsFutura11"/>
        <w:widowControl w:val="0"/>
        <w:ind w:left="353" w:firstLine="60"/>
        <w:rPr>
          <w:color w:val="auto"/>
          <w14:ligatures w14:val="none"/>
        </w:rPr>
      </w:pPr>
    </w:p>
    <w:p w14:paraId="3A953423" w14:textId="665DB937" w:rsidR="004D7B88" w:rsidRPr="00DA3A61" w:rsidRDefault="004D7B88" w:rsidP="004D7B88">
      <w:pPr>
        <w:pStyle w:val="G2QsFutura11"/>
        <w:widowControl w:val="0"/>
        <w:ind w:left="353" w:firstLine="60"/>
        <w:rPr>
          <w:color w:val="auto"/>
          <w14:ligatures w14:val="none"/>
        </w:rPr>
      </w:pPr>
    </w:p>
    <w:p w14:paraId="08FE0792" w14:textId="34977296" w:rsidR="004D7B88" w:rsidRPr="00DA3A61" w:rsidRDefault="004D7B88" w:rsidP="004D7B88">
      <w:pPr>
        <w:pStyle w:val="G2QsFutura11"/>
        <w:widowControl w:val="0"/>
        <w:ind w:left="353" w:firstLine="60"/>
        <w:rPr>
          <w:color w:val="auto"/>
          <w14:ligatures w14:val="none"/>
        </w:rPr>
      </w:pPr>
    </w:p>
    <w:p w14:paraId="14753240" w14:textId="6CD47504" w:rsidR="004D7B88" w:rsidRPr="00DA3A61" w:rsidRDefault="004D7B88" w:rsidP="004D7B88">
      <w:pPr>
        <w:pStyle w:val="G2QsFutura11"/>
        <w:widowControl w:val="0"/>
        <w:ind w:left="353" w:firstLine="60"/>
        <w:rPr>
          <w:color w:val="auto"/>
          <w14:ligatures w14:val="none"/>
        </w:rPr>
      </w:pPr>
    </w:p>
    <w:p w14:paraId="2D9A12B7" w14:textId="77777777" w:rsidR="00A64EC0" w:rsidRPr="00DA3A61" w:rsidRDefault="00A64EC0" w:rsidP="004D7B88">
      <w:pPr>
        <w:pStyle w:val="G2QsFutura11"/>
        <w:widowControl w:val="0"/>
        <w:ind w:left="353" w:firstLine="60"/>
        <w:rPr>
          <w:color w:val="auto"/>
          <w14:ligatures w14:val="none"/>
        </w:rPr>
      </w:pPr>
    </w:p>
    <w:p w14:paraId="6F157C4A" w14:textId="59A560A6"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How does reflecting on the attributes and characteristics of God shape your repentance?</w:t>
      </w:r>
    </w:p>
    <w:p w14:paraId="1F684BF2" w14:textId="3879B1E6" w:rsidR="004D7B88" w:rsidRPr="00DA3A61" w:rsidRDefault="004D7B88" w:rsidP="004D7B88">
      <w:pPr>
        <w:pStyle w:val="G2QsFutura11"/>
        <w:widowControl w:val="0"/>
        <w:ind w:firstLine="60"/>
        <w:rPr>
          <w:color w:val="auto"/>
          <w14:ligatures w14:val="none"/>
        </w:rPr>
      </w:pPr>
    </w:p>
    <w:p w14:paraId="7F365794" w14:textId="2FAA861E" w:rsidR="004D7B88" w:rsidRPr="00DA3A61" w:rsidRDefault="004D7B88" w:rsidP="004D7B88">
      <w:pPr>
        <w:pStyle w:val="G2QsFutura11"/>
        <w:widowControl w:val="0"/>
        <w:ind w:firstLine="60"/>
        <w:rPr>
          <w:color w:val="auto"/>
          <w14:ligatures w14:val="none"/>
        </w:rPr>
      </w:pPr>
    </w:p>
    <w:p w14:paraId="62CAD2B5" w14:textId="08283548" w:rsidR="004D7B88" w:rsidRPr="00DA3A61" w:rsidRDefault="004D7B88" w:rsidP="004D7B88">
      <w:pPr>
        <w:pStyle w:val="G2QsFutura11"/>
        <w:widowControl w:val="0"/>
        <w:ind w:firstLine="60"/>
        <w:rPr>
          <w:color w:val="auto"/>
          <w14:ligatures w14:val="none"/>
        </w:rPr>
      </w:pPr>
    </w:p>
    <w:p w14:paraId="0990CD06" w14:textId="77777777" w:rsidR="00A64EC0" w:rsidRPr="00DA3A61" w:rsidRDefault="00A64EC0" w:rsidP="004D7B88">
      <w:pPr>
        <w:pStyle w:val="G2QsFutura11"/>
        <w:widowControl w:val="0"/>
        <w:ind w:firstLine="60"/>
        <w:rPr>
          <w:color w:val="auto"/>
          <w14:ligatures w14:val="none"/>
        </w:rPr>
      </w:pPr>
    </w:p>
    <w:p w14:paraId="1A025308" w14:textId="4EF87699" w:rsidR="004D7B88" w:rsidRPr="00DA3A61" w:rsidRDefault="004D7B88" w:rsidP="004D7B88">
      <w:pPr>
        <w:pStyle w:val="G2QsFutura11"/>
        <w:widowControl w:val="0"/>
        <w:ind w:firstLine="60"/>
        <w:rPr>
          <w:color w:val="auto"/>
          <w14:ligatures w14:val="none"/>
        </w:rPr>
      </w:pPr>
    </w:p>
    <w:p w14:paraId="6638153F" w14:textId="2CEAB9E1"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 xml:space="preserve">Can you think of a season or situation where you were in dire </w:t>
      </w:r>
      <w:proofErr w:type="spellStart"/>
      <w:r w:rsidRPr="00DA3A61">
        <w:rPr>
          <w:color w:val="auto"/>
          <w14:ligatures w14:val="none"/>
        </w:rPr>
        <w:t>straights</w:t>
      </w:r>
      <w:proofErr w:type="spellEnd"/>
      <w:r w:rsidRPr="00DA3A61">
        <w:rPr>
          <w:color w:val="auto"/>
          <w14:ligatures w14:val="none"/>
        </w:rPr>
        <w:t xml:space="preserve"> and </w:t>
      </w:r>
      <w:proofErr w:type="gramStart"/>
      <w:r w:rsidRPr="00DA3A61">
        <w:rPr>
          <w:color w:val="auto"/>
          <w14:ligatures w14:val="none"/>
        </w:rPr>
        <w:t>actually had</w:t>
      </w:r>
      <w:proofErr w:type="gramEnd"/>
      <w:r w:rsidRPr="00DA3A61">
        <w:rPr>
          <w:color w:val="auto"/>
          <w14:ligatures w14:val="none"/>
        </w:rPr>
        <w:t xml:space="preserve"> to depend on God to meet a need (not just physical)?</w:t>
      </w:r>
    </w:p>
    <w:p w14:paraId="1AB7D757" w14:textId="65AB23B8" w:rsidR="004D7B88" w:rsidRPr="00DA3A61" w:rsidRDefault="004D7B88" w:rsidP="004D7B88">
      <w:pPr>
        <w:widowControl w:val="0"/>
        <w:tabs>
          <w:tab w:val="left" w:pos="-31680"/>
        </w:tabs>
        <w:ind w:firstLine="60"/>
        <w:rPr>
          <w:rFonts w:ascii="Futura Lt BT" w:hAnsi="Futura Lt BT"/>
        </w:rPr>
      </w:pPr>
    </w:p>
    <w:p w14:paraId="19CCF3CF" w14:textId="7186355D" w:rsidR="004D7B88" w:rsidRPr="00DA3A61" w:rsidRDefault="004D7B88" w:rsidP="004D7B88">
      <w:pPr>
        <w:widowControl w:val="0"/>
        <w:ind w:firstLine="45"/>
        <w:rPr>
          <w:rFonts w:ascii="Calibri" w:hAnsi="Calibri" w:cs="Calibri"/>
        </w:rPr>
      </w:pPr>
    </w:p>
    <w:p w14:paraId="66B1FF73" w14:textId="44BA23BA" w:rsidR="004D7B88" w:rsidRPr="00DA3A61" w:rsidRDefault="004D7B88" w:rsidP="004D7B88">
      <w:pPr>
        <w:widowControl w:val="0"/>
        <w:ind w:firstLine="45"/>
        <w:rPr>
          <w:rFonts w:ascii="Calibri" w:hAnsi="Calibri" w:cs="Calibri"/>
        </w:rPr>
      </w:pPr>
    </w:p>
    <w:p w14:paraId="55A1C1E8" w14:textId="33F962A0" w:rsidR="004D7B88" w:rsidRPr="00DA3A61" w:rsidRDefault="004D7B88" w:rsidP="004D7B88">
      <w:pPr>
        <w:widowControl w:val="0"/>
        <w:ind w:firstLine="45"/>
        <w:rPr>
          <w:rFonts w:ascii="Calibri" w:hAnsi="Calibri" w:cs="Calibri"/>
        </w:rPr>
      </w:pPr>
    </w:p>
    <w:p w14:paraId="3998C709" w14:textId="0149559E" w:rsidR="004D7B88" w:rsidRPr="00DA3A61" w:rsidRDefault="004D7B88" w:rsidP="004D7B88">
      <w:pPr>
        <w:pStyle w:val="ListParagraph"/>
        <w:widowControl w:val="0"/>
        <w:numPr>
          <w:ilvl w:val="0"/>
          <w:numId w:val="29"/>
        </w:numPr>
        <w:rPr>
          <w:rFonts w:ascii="Futura Lt BT" w:hAnsi="Futura Lt BT" w:cs="Times New Roman"/>
        </w:rPr>
      </w:pPr>
      <w:r w:rsidRPr="00DA3A61">
        <w:rPr>
          <w:rFonts w:ascii="Futura Lt BT" w:hAnsi="Futura Lt BT"/>
        </w:rPr>
        <w:t>Trusting God can be exciting, but also challenging. How does asking for “daily bread” challenge our root sins of control and comfort?</w:t>
      </w:r>
    </w:p>
    <w:p w14:paraId="3518715F" w14:textId="13812C4A" w:rsidR="004D7B88" w:rsidRPr="00DA3A61" w:rsidRDefault="004D7B88" w:rsidP="004D7B88">
      <w:pPr>
        <w:widowControl w:val="0"/>
        <w:tabs>
          <w:tab w:val="left" w:pos="-31680"/>
        </w:tabs>
        <w:ind w:left="353" w:firstLine="360"/>
        <w:rPr>
          <w:rFonts w:ascii="Futura Lt BT" w:hAnsi="Futura Lt BT"/>
        </w:rPr>
      </w:pPr>
    </w:p>
    <w:p w14:paraId="05C21FD5" w14:textId="5D8CC2B0" w:rsidR="004D7B88" w:rsidRPr="00DA3A61" w:rsidRDefault="004D7B88" w:rsidP="004D7B88">
      <w:pPr>
        <w:widowControl w:val="0"/>
        <w:tabs>
          <w:tab w:val="left" w:pos="-31680"/>
        </w:tabs>
        <w:ind w:firstLine="60"/>
        <w:rPr>
          <w:rFonts w:ascii="Futura Lt BT" w:hAnsi="Futura Lt BT"/>
        </w:rPr>
      </w:pPr>
    </w:p>
    <w:p w14:paraId="034BEB73" w14:textId="7C15AF6D" w:rsidR="004D7B88" w:rsidRPr="00DA3A61" w:rsidRDefault="004D7B88" w:rsidP="004D7B88">
      <w:pPr>
        <w:widowControl w:val="0"/>
        <w:tabs>
          <w:tab w:val="left" w:pos="-31680"/>
        </w:tabs>
        <w:ind w:firstLine="60"/>
        <w:rPr>
          <w:rFonts w:ascii="Futura Lt BT" w:hAnsi="Futura Lt BT"/>
        </w:rPr>
      </w:pPr>
    </w:p>
    <w:p w14:paraId="12944FAE" w14:textId="66F7F277" w:rsidR="004D7B88" w:rsidRPr="00DA3A61" w:rsidRDefault="004D7B88" w:rsidP="004D7B88">
      <w:pPr>
        <w:widowControl w:val="0"/>
        <w:tabs>
          <w:tab w:val="left" w:pos="-31680"/>
        </w:tabs>
        <w:ind w:firstLine="60"/>
        <w:rPr>
          <w:rFonts w:ascii="Futura Lt BT" w:hAnsi="Futura Lt BT"/>
        </w:rPr>
      </w:pPr>
    </w:p>
    <w:p w14:paraId="5EC182D4" w14:textId="511DA176" w:rsidR="004D7B88" w:rsidRPr="00DA3A61" w:rsidRDefault="004D7B88" w:rsidP="004D7B88">
      <w:pPr>
        <w:widowControl w:val="0"/>
        <w:tabs>
          <w:tab w:val="left" w:pos="-31680"/>
        </w:tabs>
        <w:ind w:firstLine="60"/>
        <w:rPr>
          <w:rFonts w:ascii="Futura Lt BT" w:hAnsi="Futura Lt BT"/>
        </w:rPr>
      </w:pPr>
    </w:p>
    <w:p w14:paraId="40C4EDD6" w14:textId="78C80AB9"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How would you describe your confession and repentance to God?</w:t>
      </w:r>
    </w:p>
    <w:p w14:paraId="33E55136" w14:textId="2D5059C3" w:rsidR="004D7B88" w:rsidRPr="00DA3A61" w:rsidRDefault="004D7B88" w:rsidP="004D7B88">
      <w:pPr>
        <w:pStyle w:val="G2QsFutura11"/>
        <w:widowControl w:val="0"/>
        <w:ind w:firstLine="60"/>
        <w:rPr>
          <w:color w:val="auto"/>
          <w14:ligatures w14:val="none"/>
        </w:rPr>
      </w:pPr>
    </w:p>
    <w:p w14:paraId="7F6948A6" w14:textId="131605B2" w:rsidR="004D7B88" w:rsidRPr="00DA3A61" w:rsidRDefault="004D7B88" w:rsidP="004D7B88">
      <w:pPr>
        <w:pStyle w:val="G2QsFutura11"/>
        <w:widowControl w:val="0"/>
        <w:ind w:firstLine="60"/>
        <w:rPr>
          <w:color w:val="auto"/>
          <w14:ligatures w14:val="none"/>
        </w:rPr>
      </w:pPr>
    </w:p>
    <w:p w14:paraId="4EE53F13" w14:textId="77777777" w:rsidR="00A64EC0" w:rsidRPr="00DA3A61" w:rsidRDefault="00A64EC0" w:rsidP="004D7B88">
      <w:pPr>
        <w:pStyle w:val="G2QsFutura11"/>
        <w:widowControl w:val="0"/>
        <w:ind w:firstLine="60"/>
        <w:rPr>
          <w:color w:val="auto"/>
          <w14:ligatures w14:val="none"/>
        </w:rPr>
      </w:pPr>
    </w:p>
    <w:p w14:paraId="051505D0" w14:textId="0ACCBE7D" w:rsidR="004D7B88" w:rsidRPr="00DA3A61" w:rsidRDefault="004D7B88" w:rsidP="004D7B88">
      <w:pPr>
        <w:pStyle w:val="G2QsFutura11"/>
        <w:widowControl w:val="0"/>
        <w:ind w:firstLine="60"/>
        <w:rPr>
          <w:color w:val="auto"/>
          <w14:ligatures w14:val="none"/>
        </w:rPr>
      </w:pPr>
    </w:p>
    <w:p w14:paraId="6BB48A3D" w14:textId="77777777" w:rsidR="00A64EC0" w:rsidRPr="00DA3A61" w:rsidRDefault="00A64EC0" w:rsidP="004D7B88">
      <w:pPr>
        <w:pStyle w:val="G2QsFutura11"/>
        <w:widowControl w:val="0"/>
        <w:ind w:firstLine="60"/>
        <w:rPr>
          <w:color w:val="auto"/>
          <w14:ligatures w14:val="none"/>
        </w:rPr>
      </w:pPr>
    </w:p>
    <w:p w14:paraId="128CB9A2" w14:textId="696B9214" w:rsidR="004D7B88" w:rsidRPr="00DA3A61" w:rsidRDefault="004D7B88" w:rsidP="004D7B88">
      <w:pPr>
        <w:pStyle w:val="G2QsFutura11"/>
        <w:widowControl w:val="0"/>
        <w:ind w:firstLine="60"/>
        <w:rPr>
          <w:color w:val="auto"/>
          <w14:ligatures w14:val="none"/>
        </w:rPr>
      </w:pPr>
    </w:p>
    <w:p w14:paraId="3BBA30C0" w14:textId="5ECFFC81" w:rsidR="004D7B88" w:rsidRPr="00DA3A61" w:rsidRDefault="004D7B88" w:rsidP="004D7B88">
      <w:pPr>
        <w:pStyle w:val="G2QsFutura11"/>
        <w:widowControl w:val="0"/>
        <w:ind w:firstLine="60"/>
        <w:rPr>
          <w:color w:val="auto"/>
          <w14:ligatures w14:val="none"/>
        </w:rPr>
      </w:pPr>
    </w:p>
    <w:p w14:paraId="70ED18BA" w14:textId="7BB62933" w:rsidR="004D7B88" w:rsidRPr="00DA3A61" w:rsidRDefault="004D7B88" w:rsidP="004D7B88">
      <w:pPr>
        <w:pStyle w:val="G2QsFutura11"/>
        <w:widowControl w:val="0"/>
        <w:numPr>
          <w:ilvl w:val="0"/>
          <w:numId w:val="29"/>
        </w:numPr>
        <w:tabs>
          <w:tab w:val="clear" w:pos="-31680"/>
        </w:tabs>
        <w:rPr>
          <w:color w:val="auto"/>
          <w14:ligatures w14:val="none"/>
        </w:rPr>
      </w:pPr>
      <w:r w:rsidRPr="00DA3A61">
        <w:rPr>
          <w:color w:val="auto"/>
          <w14:ligatures w14:val="none"/>
        </w:rPr>
        <w:t xml:space="preserve">Consider the parable in Matthew 18:21-35 and react to this quote: </w:t>
      </w:r>
    </w:p>
    <w:p w14:paraId="52DA95C0" w14:textId="77777777" w:rsidR="004D7B88" w:rsidRPr="00DA3A61" w:rsidRDefault="004D7B88" w:rsidP="004D7B88">
      <w:pPr>
        <w:pStyle w:val="G2QsFutura11"/>
        <w:widowControl w:val="0"/>
        <w:ind w:left="720" w:right="143" w:firstLine="0"/>
        <w:rPr>
          <w:color w:val="auto"/>
          <w14:ligatures w14:val="none"/>
        </w:rPr>
      </w:pPr>
      <w:r w:rsidRPr="00DA3A61">
        <w:rPr>
          <w:i/>
          <w:iCs/>
          <w:color w:val="auto"/>
          <w14:ligatures w14:val="none"/>
        </w:rPr>
        <w:t>“If we believe it is good and beautiful to harbor resentments and tabulate wrongs done against us, then God will recognize that our plea for forgiveness is sheer hypocrisy - for we will be asking Him to do what we believe is bad.” (John Piper)</w:t>
      </w:r>
    </w:p>
    <w:p w14:paraId="26AFBC18" w14:textId="77777777" w:rsidR="004D7B88" w:rsidRPr="00DA3A61" w:rsidRDefault="004D7B88" w:rsidP="004D7B88">
      <w:pPr>
        <w:pStyle w:val="G2QsFutura11"/>
        <w:widowControl w:val="0"/>
        <w:ind w:firstLine="0"/>
        <w:rPr>
          <w:color w:val="auto"/>
          <w14:ligatures w14:val="none"/>
        </w:rPr>
      </w:pPr>
      <w:r w:rsidRPr="00DA3A61">
        <w:rPr>
          <w:color w:val="auto"/>
          <w14:ligatures w14:val="none"/>
        </w:rPr>
        <w:t> </w:t>
      </w:r>
    </w:p>
    <w:p w14:paraId="3ECFBA4A" w14:textId="77777777" w:rsidR="004D7B88" w:rsidRPr="00DA3A61" w:rsidRDefault="004D7B88" w:rsidP="004D7B88">
      <w:pPr>
        <w:pStyle w:val="G2QsFutura11"/>
        <w:widowControl w:val="0"/>
        <w:ind w:firstLine="0"/>
        <w:rPr>
          <w:color w:val="auto"/>
          <w14:ligatures w14:val="none"/>
        </w:rPr>
      </w:pPr>
      <w:r w:rsidRPr="00DA3A61">
        <w:rPr>
          <w:color w:val="auto"/>
          <w14:ligatures w14:val="none"/>
        </w:rPr>
        <w:t> </w:t>
      </w:r>
    </w:p>
    <w:p w14:paraId="422A6CFE" w14:textId="77777777" w:rsidR="004D7B88" w:rsidRPr="00DA3A61" w:rsidRDefault="004D7B88" w:rsidP="004D7B88">
      <w:pPr>
        <w:pStyle w:val="G2QsFutura11"/>
        <w:widowControl w:val="0"/>
        <w:ind w:firstLine="0"/>
        <w:rPr>
          <w:color w:val="auto"/>
          <w14:ligatures w14:val="none"/>
        </w:rPr>
      </w:pPr>
      <w:r w:rsidRPr="00DA3A61">
        <w:rPr>
          <w:color w:val="auto"/>
          <w14:ligatures w14:val="none"/>
        </w:rPr>
        <w:t> </w:t>
      </w:r>
    </w:p>
    <w:p w14:paraId="052A767D" w14:textId="02BF2CE9" w:rsidR="004D7B88" w:rsidRPr="00DA3A61" w:rsidRDefault="004D7B88" w:rsidP="004D7B88">
      <w:pPr>
        <w:pStyle w:val="G2QsFutura11"/>
        <w:widowControl w:val="0"/>
        <w:ind w:firstLine="0"/>
        <w:rPr>
          <w:color w:val="auto"/>
          <w14:ligatures w14:val="none"/>
        </w:rPr>
      </w:pPr>
      <w:r w:rsidRPr="00DA3A61">
        <w:rPr>
          <w:color w:val="auto"/>
          <w14:ligatures w14:val="none"/>
        </w:rPr>
        <w:t>  </w:t>
      </w:r>
    </w:p>
    <w:p w14:paraId="49105D98" w14:textId="77777777" w:rsidR="004D7B88" w:rsidRPr="00DA3A61" w:rsidRDefault="004D7B88" w:rsidP="004D7B88">
      <w:pPr>
        <w:pStyle w:val="G2Header"/>
        <w:widowControl w:val="0"/>
        <w:spacing w:after="140"/>
        <w:ind w:left="360" w:hanging="360"/>
        <w:rPr>
          <w:color w:val="auto"/>
          <w:sz w:val="22"/>
          <w:szCs w:val="22"/>
          <w14:ligatures w14:val="none"/>
        </w:rPr>
      </w:pPr>
      <w:r w:rsidRPr="00DA3A61">
        <w:rPr>
          <w:color w:val="auto"/>
          <w:sz w:val="22"/>
          <w:szCs w:val="22"/>
          <w14:ligatures w14:val="none"/>
        </w:rPr>
        <w:t>Taking it home</w:t>
      </w:r>
    </w:p>
    <w:p w14:paraId="1E8E5281" w14:textId="54FFD15D" w:rsidR="004D7B88" w:rsidRPr="00DA3A61" w:rsidRDefault="004D7B88" w:rsidP="004D7B88">
      <w:pPr>
        <w:pStyle w:val="G2QsFutura11"/>
        <w:widowControl w:val="0"/>
        <w:numPr>
          <w:ilvl w:val="0"/>
          <w:numId w:val="25"/>
        </w:numPr>
        <w:tabs>
          <w:tab w:val="clear" w:pos="-31680"/>
        </w:tabs>
        <w:rPr>
          <w:color w:val="auto"/>
          <w14:ligatures w14:val="none"/>
        </w:rPr>
      </w:pPr>
      <w:r w:rsidRPr="00DA3A61">
        <w:rPr>
          <w:color w:val="auto"/>
          <w14:ligatures w14:val="none"/>
        </w:rPr>
        <w:t>If you haven’t yet, commit Exodus 33:18 to memory and begin praying it.</w:t>
      </w:r>
    </w:p>
    <w:p w14:paraId="750FC6F5" w14:textId="77777777" w:rsidR="004D7B88" w:rsidRPr="00DA3A61" w:rsidRDefault="004D7B88" w:rsidP="004D7B88">
      <w:pPr>
        <w:pStyle w:val="G2QsFutura11"/>
        <w:widowControl w:val="0"/>
        <w:tabs>
          <w:tab w:val="clear" w:pos="-31680"/>
        </w:tabs>
        <w:ind w:left="720" w:firstLine="0"/>
        <w:rPr>
          <w:color w:val="auto"/>
          <w14:ligatures w14:val="none"/>
        </w:rPr>
      </w:pPr>
    </w:p>
    <w:p w14:paraId="34E4A312" w14:textId="77777777" w:rsidR="004D7B88" w:rsidRPr="00DA3A61" w:rsidRDefault="004D7B88" w:rsidP="004D7B88">
      <w:pPr>
        <w:pStyle w:val="G2QsFutura11"/>
        <w:widowControl w:val="0"/>
        <w:numPr>
          <w:ilvl w:val="0"/>
          <w:numId w:val="25"/>
        </w:numPr>
        <w:tabs>
          <w:tab w:val="clear" w:pos="-31680"/>
        </w:tabs>
        <w:rPr>
          <w:color w:val="auto"/>
          <w14:ligatures w14:val="none"/>
        </w:rPr>
      </w:pPr>
      <w:r w:rsidRPr="00DA3A61">
        <w:rPr>
          <w:color w:val="auto"/>
          <w14:ligatures w14:val="none"/>
        </w:rPr>
        <w:t>What one thing could you do each day to cultivate your daily dependence on God and His provision?</w:t>
      </w:r>
    </w:p>
    <w:p w14:paraId="4250B5F7" w14:textId="2D61A910" w:rsidR="004D7B88" w:rsidRPr="00DA3A61" w:rsidRDefault="004D7B88" w:rsidP="004D7B88">
      <w:pPr>
        <w:pStyle w:val="ListParagraph"/>
      </w:pPr>
    </w:p>
    <w:p w14:paraId="169F869C" w14:textId="77777777" w:rsidR="004D7B88" w:rsidRPr="00DA3A61" w:rsidRDefault="004D7B88" w:rsidP="004D7B88">
      <w:pPr>
        <w:pStyle w:val="ListParagraph"/>
      </w:pPr>
    </w:p>
    <w:p w14:paraId="014B1DDE" w14:textId="649EA31E" w:rsidR="004D7B88" w:rsidRPr="00DA3A61" w:rsidRDefault="004D7B88" w:rsidP="004D7B88">
      <w:pPr>
        <w:pStyle w:val="G2QsFutura11"/>
        <w:widowControl w:val="0"/>
        <w:numPr>
          <w:ilvl w:val="0"/>
          <w:numId w:val="25"/>
        </w:numPr>
        <w:tabs>
          <w:tab w:val="clear" w:pos="-31680"/>
        </w:tabs>
        <w:rPr>
          <w:color w:val="auto"/>
          <w14:ligatures w14:val="none"/>
        </w:rPr>
      </w:pPr>
      <w:r w:rsidRPr="00DA3A61">
        <w:rPr>
          <w:color w:val="auto"/>
          <w14:ligatures w14:val="none"/>
        </w:rPr>
        <w:t>Revisit the list you made last week of five things in your life that are causing you stress, anxiety, grief or confusion. If you didn't do it last week, do it now. It could be related to things like your job, health, emotions, marriage, friendships, children, finances, etc.</w:t>
      </w:r>
    </w:p>
    <w:p w14:paraId="39C57FA0" w14:textId="438093F2" w:rsidR="004D7B88" w:rsidRPr="00DA3A61" w:rsidRDefault="004D7B88" w:rsidP="004D7B88">
      <w:pPr>
        <w:pStyle w:val="G2QsFutura11"/>
        <w:widowControl w:val="0"/>
        <w:ind w:hanging="315"/>
        <w:rPr>
          <w:color w:val="auto"/>
          <w:sz w:val="14"/>
          <w:szCs w:val="14"/>
          <w14:ligatures w14:val="none"/>
        </w:rPr>
      </w:pPr>
    </w:p>
    <w:p w14:paraId="68BDFCE2" w14:textId="36B87817" w:rsidR="004D7B88" w:rsidRPr="00DA3A61" w:rsidRDefault="004D7B88" w:rsidP="004D7B88">
      <w:pPr>
        <w:pStyle w:val="G2QsFutura11"/>
        <w:widowControl w:val="0"/>
        <w:ind w:left="720" w:firstLine="0"/>
        <w:rPr>
          <w:color w:val="auto"/>
          <w14:ligatures w14:val="none"/>
        </w:rPr>
      </w:pPr>
      <w:r w:rsidRPr="00DA3A61">
        <w:rPr>
          <w:color w:val="auto"/>
          <w14:ligatures w14:val="none"/>
        </w:rPr>
        <w:t>Ask for God to provide in those areas.</w:t>
      </w:r>
    </w:p>
    <w:p w14:paraId="5B9B54A6" w14:textId="77777777" w:rsidR="004D7B88" w:rsidRPr="00DA3A61" w:rsidRDefault="004D7B88" w:rsidP="004D7B88">
      <w:pPr>
        <w:widowControl w:val="0"/>
        <w:jc w:val="both"/>
        <w:rPr>
          <w:rFonts w:ascii="Futura Lt BT" w:hAnsi="Futura Lt BT"/>
        </w:rPr>
      </w:pPr>
      <w:r w:rsidRPr="00DA3A61">
        <w:rPr>
          <w:rFonts w:ascii="Futura Lt BT" w:hAnsi="Futura Lt BT"/>
        </w:rPr>
        <w:t> </w:t>
      </w:r>
    </w:p>
    <w:p w14:paraId="710B4961" w14:textId="77777777" w:rsidR="004D7B88" w:rsidRPr="00DA3A61" w:rsidRDefault="004D7B88" w:rsidP="004D7B88">
      <w:pPr>
        <w:widowControl w:val="0"/>
        <w:jc w:val="both"/>
        <w:rPr>
          <w:rFonts w:ascii="Futura Lt BT" w:hAnsi="Futura Lt BT"/>
        </w:rPr>
      </w:pPr>
      <w:r w:rsidRPr="00DA3A61">
        <w:rPr>
          <w:rFonts w:ascii="Futura Lt BT" w:hAnsi="Futura Lt BT"/>
        </w:rPr>
        <w:t> </w:t>
      </w:r>
    </w:p>
    <w:p w14:paraId="590B0FB7" w14:textId="77777777" w:rsidR="004D7B88" w:rsidRPr="00DA3A61" w:rsidRDefault="004D7B88" w:rsidP="004D7B88">
      <w:pPr>
        <w:widowControl w:val="0"/>
        <w:spacing w:line="360" w:lineRule="auto"/>
        <w:jc w:val="both"/>
        <w:rPr>
          <w:rFonts w:ascii="Futura Lt BT" w:hAnsi="Futura Lt BT"/>
          <w:b/>
          <w:bCs/>
        </w:rPr>
      </w:pPr>
      <w:r w:rsidRPr="00DA3A61">
        <w:rPr>
          <w:rFonts w:ascii="Futura Lt BT" w:hAnsi="Futura Lt BT"/>
          <w:b/>
          <w:bCs/>
        </w:rPr>
        <w:t>Growth Group Prayer Requests:</w:t>
      </w:r>
    </w:p>
    <w:p w14:paraId="1866B487" w14:textId="77777777" w:rsidR="004D7B88" w:rsidRPr="00DA3A61" w:rsidRDefault="004D7B88" w:rsidP="004D7B88">
      <w:pPr>
        <w:widowControl w:val="0"/>
        <w:spacing w:line="360" w:lineRule="auto"/>
        <w:jc w:val="both"/>
        <w:rPr>
          <w:rFonts w:ascii="Futura Lt BT" w:hAnsi="Futura Lt BT"/>
          <w:b/>
          <w:bCs/>
          <w:sz w:val="6"/>
          <w:szCs w:val="6"/>
        </w:rPr>
      </w:pPr>
      <w:r w:rsidRPr="00DA3A61">
        <w:rPr>
          <w:rFonts w:ascii="Futura Lt BT" w:hAnsi="Futura Lt BT"/>
          <w:b/>
          <w:bCs/>
          <w:sz w:val="6"/>
          <w:szCs w:val="6"/>
        </w:rPr>
        <w:t> </w:t>
      </w:r>
    </w:p>
    <w:p w14:paraId="372858BD"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21E11F42"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5478DD39"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3BCBC107"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12B903E9"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5ED7B75E"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14A2740F"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374B0DEF" w14:textId="77777777" w:rsidR="004D7B88" w:rsidRPr="00DA3A61" w:rsidRDefault="004D7B88" w:rsidP="004D7B88">
      <w:pPr>
        <w:widowControl w:val="0"/>
        <w:spacing w:line="360" w:lineRule="auto"/>
        <w:ind w:left="360" w:hanging="360"/>
        <w:jc w:val="both"/>
        <w:rPr>
          <w:rFonts w:ascii="Futura Lt BT" w:hAnsi="Futura Lt BT"/>
        </w:rPr>
      </w:pPr>
      <w:r w:rsidRPr="00DA3A61">
        <w:rPr>
          <w:rFonts w:ascii="Symbol" w:hAnsi="Symbol"/>
          <w:lang w:val="x-none"/>
        </w:rPr>
        <w:t></w:t>
      </w:r>
      <w:r w:rsidRPr="00DA3A61">
        <w:t> </w:t>
      </w:r>
      <w:r w:rsidRPr="00DA3A61">
        <w:rPr>
          <w:rFonts w:ascii="Futura Lt BT" w:hAnsi="Futura Lt BT"/>
        </w:rPr>
        <w:t> </w:t>
      </w:r>
    </w:p>
    <w:p w14:paraId="5562634A" w14:textId="77777777" w:rsidR="004D7B88" w:rsidRPr="00DA3A61" w:rsidRDefault="004D7B88" w:rsidP="004D7B88">
      <w:pPr>
        <w:widowControl w:val="0"/>
        <w:rPr>
          <w:rFonts w:ascii="Times New Roman" w:hAnsi="Times New Roman"/>
          <w:sz w:val="20"/>
          <w:szCs w:val="20"/>
        </w:rPr>
      </w:pPr>
      <w:r w:rsidRPr="00DA3A61">
        <w:t> </w:t>
      </w:r>
    </w:p>
    <w:p w14:paraId="75271E8F" w14:textId="10F0DEEC" w:rsidR="00CB3B09" w:rsidRPr="00DA3A61" w:rsidRDefault="00CB3B09" w:rsidP="004D7B88">
      <w:pPr>
        <w:widowControl w:val="0"/>
        <w:ind w:left="537"/>
        <w:jc w:val="center"/>
        <w:rPr>
          <w:rFonts w:ascii="Times New Roman" w:hAnsi="Times New Roman"/>
          <w:sz w:val="20"/>
          <w:szCs w:val="20"/>
        </w:rPr>
      </w:pPr>
    </w:p>
    <w:sectPr w:rsidR="00CB3B09" w:rsidRPr="00DA3A61"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08"/>
    <w:multiLevelType w:val="hybridMultilevel"/>
    <w:tmpl w:val="BE10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70E"/>
    <w:multiLevelType w:val="hybridMultilevel"/>
    <w:tmpl w:val="172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7"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36412B44"/>
    <w:multiLevelType w:val="hybridMultilevel"/>
    <w:tmpl w:val="DF28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0E5D"/>
    <w:multiLevelType w:val="hybridMultilevel"/>
    <w:tmpl w:val="DF24FBDC"/>
    <w:lvl w:ilvl="0" w:tplc="D2886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0A1F"/>
    <w:multiLevelType w:val="hybridMultilevel"/>
    <w:tmpl w:val="D72A0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09F6"/>
    <w:multiLevelType w:val="hybridMultilevel"/>
    <w:tmpl w:val="2CA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75270"/>
    <w:multiLevelType w:val="hybridMultilevel"/>
    <w:tmpl w:val="8BF4773E"/>
    <w:lvl w:ilvl="0" w:tplc="E3188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82C01"/>
    <w:multiLevelType w:val="hybridMultilevel"/>
    <w:tmpl w:val="8CA6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87065"/>
    <w:multiLevelType w:val="hybridMultilevel"/>
    <w:tmpl w:val="DC22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94362"/>
    <w:multiLevelType w:val="hybridMultilevel"/>
    <w:tmpl w:val="AE56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5242E"/>
    <w:multiLevelType w:val="hybridMultilevel"/>
    <w:tmpl w:val="E02CAA0A"/>
    <w:lvl w:ilvl="0" w:tplc="D28863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C665F"/>
    <w:multiLevelType w:val="hybridMultilevel"/>
    <w:tmpl w:val="3C32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num w:numId="1">
    <w:abstractNumId w:val="7"/>
  </w:num>
  <w:num w:numId="2">
    <w:abstractNumId w:val="20"/>
  </w:num>
  <w:num w:numId="3">
    <w:abstractNumId w:val="10"/>
  </w:num>
  <w:num w:numId="4">
    <w:abstractNumId w:val="24"/>
  </w:num>
  <w:num w:numId="5">
    <w:abstractNumId w:val="21"/>
  </w:num>
  <w:num w:numId="6">
    <w:abstractNumId w:val="5"/>
  </w:num>
  <w:num w:numId="7">
    <w:abstractNumId w:val="28"/>
  </w:num>
  <w:num w:numId="8">
    <w:abstractNumId w:val="19"/>
  </w:num>
  <w:num w:numId="9">
    <w:abstractNumId w:val="6"/>
  </w:num>
  <w:num w:numId="10">
    <w:abstractNumId w:val="16"/>
  </w:num>
  <w:num w:numId="11">
    <w:abstractNumId w:val="25"/>
  </w:num>
  <w:num w:numId="12">
    <w:abstractNumId w:val="27"/>
  </w:num>
  <w:num w:numId="13">
    <w:abstractNumId w:val="11"/>
  </w:num>
  <w:num w:numId="14">
    <w:abstractNumId w:val="3"/>
  </w:num>
  <w:num w:numId="15">
    <w:abstractNumId w:val="26"/>
  </w:num>
  <w:num w:numId="16">
    <w:abstractNumId w:val="1"/>
  </w:num>
  <w:num w:numId="17">
    <w:abstractNumId w:val="2"/>
  </w:num>
  <w:num w:numId="18">
    <w:abstractNumId w:val="4"/>
  </w:num>
  <w:num w:numId="19">
    <w:abstractNumId w:val="18"/>
  </w:num>
  <w:num w:numId="20">
    <w:abstractNumId w:val="14"/>
  </w:num>
  <w:num w:numId="21">
    <w:abstractNumId w:val="8"/>
  </w:num>
  <w:num w:numId="22">
    <w:abstractNumId w:val="22"/>
  </w:num>
  <w:num w:numId="23">
    <w:abstractNumId w:val="9"/>
  </w:num>
  <w:num w:numId="24">
    <w:abstractNumId w:val="12"/>
  </w:num>
  <w:num w:numId="25">
    <w:abstractNumId w:val="15"/>
  </w:num>
  <w:num w:numId="26">
    <w:abstractNumId w:val="0"/>
  </w:num>
  <w:num w:numId="27">
    <w:abstractNumId w:val="17"/>
  </w:num>
  <w:num w:numId="28">
    <w:abstractNumId w:val="23"/>
  </w:num>
  <w:num w:numId="2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50AC"/>
    <w:rsid w:val="0003176F"/>
    <w:rsid w:val="000B7ABB"/>
    <w:rsid w:val="00105241"/>
    <w:rsid w:val="001267E3"/>
    <w:rsid w:val="00140C73"/>
    <w:rsid w:val="00173167"/>
    <w:rsid w:val="00190653"/>
    <w:rsid w:val="001946D6"/>
    <w:rsid w:val="001B7946"/>
    <w:rsid w:val="00281CD9"/>
    <w:rsid w:val="002B00CD"/>
    <w:rsid w:val="002B78AF"/>
    <w:rsid w:val="002D17AE"/>
    <w:rsid w:val="002F3766"/>
    <w:rsid w:val="00311387"/>
    <w:rsid w:val="0031195E"/>
    <w:rsid w:val="003143BA"/>
    <w:rsid w:val="00332489"/>
    <w:rsid w:val="00352F36"/>
    <w:rsid w:val="003E0236"/>
    <w:rsid w:val="003F4E47"/>
    <w:rsid w:val="004006D1"/>
    <w:rsid w:val="004308C5"/>
    <w:rsid w:val="00430D04"/>
    <w:rsid w:val="0047554C"/>
    <w:rsid w:val="004D7B88"/>
    <w:rsid w:val="004E0209"/>
    <w:rsid w:val="00512BFC"/>
    <w:rsid w:val="00593F66"/>
    <w:rsid w:val="005B297B"/>
    <w:rsid w:val="00606B6A"/>
    <w:rsid w:val="00645395"/>
    <w:rsid w:val="006550D1"/>
    <w:rsid w:val="00715820"/>
    <w:rsid w:val="00720BD1"/>
    <w:rsid w:val="007374FA"/>
    <w:rsid w:val="007413BE"/>
    <w:rsid w:val="00783BEE"/>
    <w:rsid w:val="007946E6"/>
    <w:rsid w:val="007A3898"/>
    <w:rsid w:val="007C2CCB"/>
    <w:rsid w:val="007C7131"/>
    <w:rsid w:val="007D32F4"/>
    <w:rsid w:val="007F4238"/>
    <w:rsid w:val="007F6761"/>
    <w:rsid w:val="007F7D95"/>
    <w:rsid w:val="00820E16"/>
    <w:rsid w:val="008D264A"/>
    <w:rsid w:val="0093201F"/>
    <w:rsid w:val="0093555D"/>
    <w:rsid w:val="00944BA5"/>
    <w:rsid w:val="009848B4"/>
    <w:rsid w:val="009B1F7C"/>
    <w:rsid w:val="00A3197B"/>
    <w:rsid w:val="00A4278B"/>
    <w:rsid w:val="00A55566"/>
    <w:rsid w:val="00A64EC0"/>
    <w:rsid w:val="00A92F40"/>
    <w:rsid w:val="00AF0F6E"/>
    <w:rsid w:val="00B00025"/>
    <w:rsid w:val="00B43A77"/>
    <w:rsid w:val="00B62AB3"/>
    <w:rsid w:val="00B87E81"/>
    <w:rsid w:val="00B90A04"/>
    <w:rsid w:val="00BA6547"/>
    <w:rsid w:val="00C04D1D"/>
    <w:rsid w:val="00C64C6F"/>
    <w:rsid w:val="00CB3B09"/>
    <w:rsid w:val="00D22349"/>
    <w:rsid w:val="00D36D6C"/>
    <w:rsid w:val="00D77F4D"/>
    <w:rsid w:val="00D80844"/>
    <w:rsid w:val="00D96B79"/>
    <w:rsid w:val="00DA3A61"/>
    <w:rsid w:val="00E23A4A"/>
    <w:rsid w:val="00E354A4"/>
    <w:rsid w:val="00E575DF"/>
    <w:rsid w:val="00E97E2B"/>
    <w:rsid w:val="00EA35F3"/>
    <w:rsid w:val="00ED2FBB"/>
    <w:rsid w:val="00F571DA"/>
    <w:rsid w:val="00F71F30"/>
    <w:rsid w:val="00F83D6F"/>
    <w:rsid w:val="00FA648A"/>
    <w:rsid w:val="00FB65CA"/>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091084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E38A-4D60-4E94-86F7-0913A12529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bf64d-6ecc-47cb-9be5-7c0d55986ff3"/>
    <ds:schemaRef ds:uri="027048aa-3463-47f6-a33b-dec83eee02c8"/>
    <ds:schemaRef ds:uri="http://www.w3.org/XML/1998/namespace"/>
    <ds:schemaRef ds:uri="http://purl.org/dc/dcmitype/"/>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D99D5685-1361-4846-8A52-B6912D75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3</cp:revision>
  <dcterms:created xsi:type="dcterms:W3CDTF">2018-12-27T15:54:00Z</dcterms:created>
  <dcterms:modified xsi:type="dcterms:W3CDTF">2018-12-27T15:55:00Z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